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E8B6C" w14:textId="31FC8D3D" w:rsidR="00EC3F28" w:rsidRDefault="00EC3F28" w:rsidP="00EC3F28">
      <w:pPr>
        <w:autoSpaceDE w:val="0"/>
        <w:autoSpaceDN w:val="0"/>
        <w:adjustRightInd w:val="0"/>
        <w:spacing w:after="0"/>
        <w:jc w:val="center"/>
        <w:rPr>
          <w:b/>
          <w:sz w:val="44"/>
        </w:rPr>
      </w:pPr>
      <w:r>
        <w:rPr>
          <w:rFonts w:ascii="Verdana" w:hAnsi="Verdan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3C8AE" wp14:editId="0D91EB4C">
                <wp:simplePos x="0" y="0"/>
                <wp:positionH relativeFrom="column">
                  <wp:posOffset>855980</wp:posOffset>
                </wp:positionH>
                <wp:positionV relativeFrom="paragraph">
                  <wp:posOffset>-173355</wp:posOffset>
                </wp:positionV>
                <wp:extent cx="4769485" cy="0"/>
                <wp:effectExtent l="13970" t="13970" r="7620" b="5080"/>
                <wp:wrapNone/>
                <wp:docPr id="3" name="Connecteur droit avec flèch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9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36B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67.4pt;margin-top:-13.65pt;width:375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"/>
            </w:pict>
          </mc:Fallback>
        </mc:AlternateContent>
      </w:r>
      <w:r>
        <w:rPr>
          <w:b/>
          <w:sz w:val="44"/>
        </w:rPr>
        <w:t xml:space="preserve">AVIS IMPORTANT </w:t>
      </w:r>
      <w:r>
        <w:rPr>
          <w:b/>
          <w:sz w:val="44"/>
        </w:rPr>
        <w:br/>
        <w:t>À L’ATTENTION DU PERSONNEL</w:t>
      </w:r>
    </w:p>
    <w:p w14:paraId="2C67B209" w14:textId="3519446E" w:rsidR="00EC3F28" w:rsidRDefault="00EC3F28" w:rsidP="00EC3F28">
      <w:pPr>
        <w:autoSpaceDE w:val="0"/>
        <w:autoSpaceDN w:val="0"/>
        <w:adjustRightInd w:val="0"/>
        <w:spacing w:after="0"/>
        <w:jc w:val="center"/>
        <w:rPr>
          <w:rFonts w:ascii="Verdana" w:hAnsi="Verdana"/>
          <w:sz w:val="30"/>
          <w:szCs w:val="30"/>
        </w:rPr>
      </w:pPr>
      <w:r>
        <w:rPr>
          <w:rFonts w:ascii="Verdana" w:hAnsi="Verdan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67967" wp14:editId="4AE10212">
                <wp:simplePos x="0" y="0"/>
                <wp:positionH relativeFrom="column">
                  <wp:posOffset>873125</wp:posOffset>
                </wp:positionH>
                <wp:positionV relativeFrom="paragraph">
                  <wp:posOffset>132080</wp:posOffset>
                </wp:positionV>
                <wp:extent cx="4769485" cy="0"/>
                <wp:effectExtent l="12065" t="9525" r="9525" b="9525"/>
                <wp:wrapNone/>
                <wp:docPr id="2" name="Connecteur droit avec flèch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9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5A827" id="Connecteur droit avec flèche 2" o:spid="_x0000_s1026" type="#_x0000_t32" style="position:absolute;margin-left:68.75pt;margin-top:10.4pt;width:375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"/>
            </w:pict>
          </mc:Fallback>
        </mc:AlternateContent>
      </w:r>
    </w:p>
    <w:p w14:paraId="2125CA3B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ascii="Verdana" w:hAnsi="Verdana"/>
          <w:sz w:val="30"/>
          <w:szCs w:val="30"/>
        </w:rPr>
      </w:pPr>
    </w:p>
    <w:p w14:paraId="41CBED6F" w14:textId="4E40DC52" w:rsidR="00EC3F28" w:rsidRDefault="00EC3F28" w:rsidP="00EC3F28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sz w:val="32"/>
          <w:szCs w:val="30"/>
        </w:rPr>
      </w:pPr>
      <w:r w:rsidRPr="00872B69">
        <w:rPr>
          <w:rFonts w:cs="Arial"/>
          <w:bCs/>
          <w:sz w:val="32"/>
          <w:szCs w:val="30"/>
        </w:rPr>
        <w:t>Élections</w:t>
      </w:r>
      <w:r>
        <w:rPr>
          <w:rFonts w:cs="Arial"/>
          <w:b/>
          <w:bCs/>
          <w:sz w:val="32"/>
          <w:szCs w:val="30"/>
        </w:rPr>
        <w:t xml:space="preserve"> professionnelles </w:t>
      </w:r>
      <w:r w:rsidRPr="00872B69">
        <w:rPr>
          <w:rFonts w:cs="Arial"/>
          <w:b/>
          <w:bCs/>
          <w:sz w:val="40"/>
          <w:szCs w:val="30"/>
        </w:rPr>
        <w:t>20</w:t>
      </w:r>
      <w:r>
        <w:rPr>
          <w:rFonts w:cs="Arial"/>
          <w:b/>
          <w:bCs/>
          <w:sz w:val="40"/>
          <w:szCs w:val="30"/>
        </w:rPr>
        <w:t>2</w:t>
      </w:r>
      <w:r>
        <w:rPr>
          <w:rFonts w:cs="Arial"/>
          <w:b/>
          <w:bCs/>
          <w:sz w:val="40"/>
          <w:szCs w:val="30"/>
        </w:rPr>
        <w:t>6</w:t>
      </w:r>
    </w:p>
    <w:p w14:paraId="47609769" w14:textId="77777777" w:rsidR="00EC3F28" w:rsidRDefault="00EC3F28" w:rsidP="00EC3F28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sz w:val="32"/>
          <w:szCs w:val="30"/>
        </w:rPr>
      </w:pPr>
    </w:p>
    <w:p w14:paraId="5F9D7A0C" w14:textId="77777777" w:rsidR="00EC3F28" w:rsidRPr="00975150" w:rsidRDefault="00EC3F28" w:rsidP="00EC3F28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sz w:val="28"/>
          <w:szCs w:val="24"/>
        </w:rPr>
      </w:pPr>
      <w:r w:rsidRPr="00975150">
        <w:rPr>
          <w:rFonts w:cs="Arial"/>
          <w:b/>
          <w:bCs/>
          <w:color w:val="000000"/>
          <w:sz w:val="28"/>
          <w:szCs w:val="24"/>
        </w:rPr>
        <w:t>Instances paritaires</w:t>
      </w:r>
      <w:r w:rsidRPr="00975150">
        <w:rPr>
          <w:rFonts w:cs="Arial"/>
          <w:b/>
          <w:bCs/>
          <w:color w:val="000000"/>
          <w:sz w:val="28"/>
        </w:rPr>
        <w:t xml:space="preserve"> </w:t>
      </w:r>
      <w:r w:rsidRPr="00975150">
        <w:rPr>
          <w:rFonts w:cs="Arial"/>
          <w:b/>
          <w:bCs/>
          <w:color w:val="000000"/>
          <w:sz w:val="28"/>
          <w:szCs w:val="24"/>
        </w:rPr>
        <w:t xml:space="preserve">placées auprès </w:t>
      </w:r>
      <w:r w:rsidRPr="00975150">
        <w:rPr>
          <w:rFonts w:cs="Arial"/>
          <w:b/>
          <w:bCs/>
          <w:color w:val="000000"/>
          <w:sz w:val="28"/>
          <w:szCs w:val="24"/>
        </w:rPr>
        <w:br/>
      </w:r>
      <w:r w:rsidRPr="00975150">
        <w:rPr>
          <w:rFonts w:cs="Arial"/>
          <w:bCs/>
          <w:color w:val="000000"/>
          <w:sz w:val="28"/>
          <w:szCs w:val="24"/>
        </w:rPr>
        <w:t>du Centre de gestion du Rhône et de la Métropole de Lyon</w:t>
      </w:r>
    </w:p>
    <w:p w14:paraId="37601592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8"/>
          <w:szCs w:val="24"/>
        </w:rPr>
      </w:pPr>
    </w:p>
    <w:p w14:paraId="7C285B80" w14:textId="069CEBE6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  <w:r>
        <w:rPr>
          <w:rFonts w:ascii="Verdana" w:hAnsi="Verdan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DC351D" wp14:editId="21E5C400">
                <wp:simplePos x="0" y="0"/>
                <wp:positionH relativeFrom="column">
                  <wp:posOffset>676275</wp:posOffset>
                </wp:positionH>
                <wp:positionV relativeFrom="paragraph">
                  <wp:posOffset>80645</wp:posOffset>
                </wp:positionV>
                <wp:extent cx="4769485" cy="0"/>
                <wp:effectExtent l="5715" t="7620" r="6350" b="11430"/>
                <wp:wrapNone/>
                <wp:docPr id="1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9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38AA0" id="Connecteur droit avec flèche 1" o:spid="_x0000_s1026" type="#_x0000_t32" style="position:absolute;margin-left:53.25pt;margin-top:6.35pt;width:375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"/>
            </w:pict>
          </mc:Fallback>
        </mc:AlternateContent>
      </w:r>
    </w:p>
    <w:p w14:paraId="334B390F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</w:p>
    <w:p w14:paraId="67D8BC27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</w:p>
    <w:p w14:paraId="00B71DDB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Les listes électorales</w:t>
      </w:r>
      <w:r>
        <w:rPr>
          <w:rFonts w:cs="Arial"/>
          <w:sz w:val="24"/>
          <w:szCs w:val="24"/>
        </w:rPr>
        <w:t xml:space="preserve"> des CAP de catégorie A - B – C </w:t>
      </w:r>
      <w:r w:rsidRPr="00A17717">
        <w:rPr>
          <w:rFonts w:cs="Arial"/>
          <w:bCs/>
          <w:i/>
          <w:iCs/>
          <w:color w:val="C45911"/>
          <w:sz w:val="20"/>
        </w:rPr>
        <w:t>(</w:t>
      </w:r>
      <w:r>
        <w:rPr>
          <w:rFonts w:cs="Arial"/>
          <w:bCs/>
          <w:i/>
          <w:iCs/>
          <w:color w:val="C45911"/>
          <w:sz w:val="20"/>
        </w:rPr>
        <w:t xml:space="preserve">pour les CAP, </w:t>
      </w:r>
      <w:r w:rsidRPr="00A17717">
        <w:rPr>
          <w:rFonts w:cs="Arial"/>
          <w:bCs/>
          <w:i/>
          <w:iCs/>
          <w:color w:val="C45911"/>
          <w:sz w:val="20"/>
        </w:rPr>
        <w:t>conserver la ou les catégories concernées</w:t>
      </w:r>
      <w:r>
        <w:rPr>
          <w:rFonts w:cs="Arial"/>
          <w:bCs/>
          <w:i/>
          <w:iCs/>
          <w:color w:val="C45911"/>
          <w:sz w:val="20"/>
        </w:rPr>
        <w:t xml:space="preserve"> dans votre collectivité</w:t>
      </w:r>
      <w:r w:rsidRPr="00A17717">
        <w:rPr>
          <w:rFonts w:cs="Arial"/>
          <w:color w:val="C45911"/>
          <w:sz w:val="20"/>
        </w:rPr>
        <w:t>)</w:t>
      </w:r>
      <w:r>
        <w:rPr>
          <w:rFonts w:cs="Arial"/>
          <w:sz w:val="24"/>
          <w:szCs w:val="24"/>
        </w:rPr>
        <w:t xml:space="preserve">, de la CCP </w:t>
      </w:r>
      <w:r w:rsidRPr="004B0AE6">
        <w:rPr>
          <w:rFonts w:cs="Arial"/>
          <w:bCs/>
          <w:i/>
          <w:iCs/>
          <w:color w:val="C45911"/>
          <w:sz w:val="20"/>
        </w:rPr>
        <w:t>(conserver uniquement si vous avez des contractuels électeurs)</w:t>
      </w:r>
      <w:r>
        <w:rPr>
          <w:rFonts w:cs="Arial"/>
          <w:sz w:val="24"/>
          <w:szCs w:val="24"/>
        </w:rPr>
        <w:t xml:space="preserve"> et du CST </w:t>
      </w:r>
      <w:r w:rsidRPr="0059687B">
        <w:rPr>
          <w:rFonts w:cs="Arial"/>
          <w:i/>
          <w:color w:val="C45911"/>
          <w:sz w:val="24"/>
          <w:szCs w:val="24"/>
        </w:rPr>
        <w:t>(</w:t>
      </w:r>
      <w:r w:rsidRPr="00AF400B">
        <w:rPr>
          <w:rFonts w:cs="Arial"/>
          <w:i/>
          <w:color w:val="C45911"/>
          <w:sz w:val="20"/>
        </w:rPr>
        <w:t>conserver uniquement si votre collectivité relève du C</w:t>
      </w:r>
      <w:r>
        <w:rPr>
          <w:rFonts w:cs="Arial"/>
          <w:i/>
          <w:color w:val="C45911"/>
          <w:sz w:val="20"/>
        </w:rPr>
        <w:t>S</w:t>
      </w:r>
      <w:r w:rsidRPr="009546F0">
        <w:rPr>
          <w:rFonts w:cs="Arial"/>
          <w:i/>
          <w:color w:val="C45911"/>
          <w:sz w:val="20"/>
        </w:rPr>
        <w:t>T</w:t>
      </w:r>
      <w:r w:rsidRPr="00AF400B">
        <w:rPr>
          <w:rFonts w:cs="Arial"/>
          <w:i/>
          <w:color w:val="C45911"/>
          <w:sz w:val="20"/>
        </w:rPr>
        <w:t xml:space="preserve"> placé auprès du cdg69</w:t>
      </w:r>
      <w:r w:rsidRPr="00AF400B">
        <w:rPr>
          <w:rFonts w:cs="Arial"/>
          <w:color w:val="C45911"/>
          <w:sz w:val="24"/>
          <w:szCs w:val="24"/>
        </w:rPr>
        <w:t>)</w:t>
      </w:r>
      <w:r>
        <w:rPr>
          <w:rFonts w:cs="Arial"/>
          <w:sz w:val="24"/>
          <w:szCs w:val="24"/>
        </w:rPr>
        <w:t xml:space="preserve"> concernant les agents de </w:t>
      </w:r>
      <w:r w:rsidRPr="00DF1B09">
        <w:rPr>
          <w:rFonts w:cs="Arial"/>
          <w:bCs/>
          <w:i/>
          <w:iCs/>
          <w:sz w:val="20"/>
          <w:szCs w:val="24"/>
        </w:rPr>
        <w:t>………</w:t>
      </w:r>
      <w:r>
        <w:rPr>
          <w:rFonts w:cs="Arial"/>
          <w:bCs/>
          <w:i/>
          <w:iCs/>
          <w:sz w:val="20"/>
          <w:szCs w:val="24"/>
        </w:rPr>
        <w:t>…………………………..…………..</w:t>
      </w:r>
      <w:r w:rsidRPr="00AF400B">
        <w:rPr>
          <w:rFonts w:cs="Arial"/>
          <w:bCs/>
          <w:i/>
          <w:iCs/>
          <w:color w:val="C45911"/>
          <w:sz w:val="20"/>
          <w:szCs w:val="24"/>
        </w:rPr>
        <w:t xml:space="preserve">(préciser le nom de </w:t>
      </w:r>
      <w:r>
        <w:rPr>
          <w:rFonts w:cs="Arial"/>
          <w:bCs/>
          <w:i/>
          <w:iCs/>
          <w:color w:val="C45911"/>
          <w:sz w:val="20"/>
          <w:szCs w:val="24"/>
        </w:rPr>
        <w:t>votre</w:t>
      </w:r>
      <w:r w:rsidRPr="00AF400B">
        <w:rPr>
          <w:rFonts w:cs="Arial"/>
          <w:bCs/>
          <w:i/>
          <w:iCs/>
          <w:color w:val="C45911"/>
          <w:sz w:val="20"/>
          <w:szCs w:val="24"/>
        </w:rPr>
        <w:t xml:space="preserve"> collectivité ou l’établissement)</w:t>
      </w:r>
      <w:r w:rsidRPr="004B0AE6">
        <w:rPr>
          <w:rFonts w:cs="Arial"/>
          <w:bCs/>
          <w:iCs/>
          <w:sz w:val="20"/>
          <w:szCs w:val="24"/>
        </w:rPr>
        <w:t>,</w:t>
      </w:r>
      <w:r w:rsidRPr="004B0AE6">
        <w:rPr>
          <w:rFonts w:cs="Arial"/>
          <w:b/>
          <w:bCs/>
          <w:sz w:val="20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dressées pour élire les représentants du personnel au sein des instances paritaires placées auprès du Centre de Gestion du Rhône et de la Métropole de Lyon (cdg69) </w:t>
      </w:r>
      <w:r>
        <w:rPr>
          <w:rFonts w:cs="Arial"/>
          <w:b/>
          <w:bCs/>
          <w:sz w:val="24"/>
          <w:szCs w:val="24"/>
        </w:rPr>
        <w:t xml:space="preserve">peuvent être consultées à </w:t>
      </w:r>
      <w:r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Pr="00AF400B">
        <w:rPr>
          <w:rFonts w:cs="Arial"/>
          <w:bCs/>
          <w:i/>
          <w:iCs/>
          <w:color w:val="C45911"/>
          <w:sz w:val="20"/>
          <w:szCs w:val="24"/>
        </w:rPr>
        <w:t>(Préciser le ou les lieux de consultation des listes)</w:t>
      </w:r>
    </w:p>
    <w:p w14:paraId="0C010D70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</w:p>
    <w:p w14:paraId="1F6D41FB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</w:p>
    <w:p w14:paraId="3D88F351" w14:textId="78603DD5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Vous pouvez </w:t>
      </w:r>
      <w:r w:rsidRPr="00DF1B09">
        <w:rPr>
          <w:rFonts w:cs="Arial"/>
          <w:b/>
          <w:sz w:val="24"/>
          <w:szCs w:val="24"/>
        </w:rPr>
        <w:t>vérifier les inscriptions portées sur ces listes</w:t>
      </w:r>
      <w:r>
        <w:rPr>
          <w:rFonts w:cs="Arial"/>
          <w:sz w:val="24"/>
          <w:szCs w:val="24"/>
        </w:rPr>
        <w:t xml:space="preserve"> et, le cas échéant, présenter vos </w:t>
      </w:r>
      <w:r>
        <w:rPr>
          <w:rFonts w:cs="Arial"/>
          <w:b/>
          <w:bCs/>
          <w:sz w:val="24"/>
          <w:szCs w:val="24"/>
        </w:rPr>
        <w:t>demandes d’inscription ou réclamations</w:t>
      </w:r>
      <w:r>
        <w:rPr>
          <w:rFonts w:cs="Arial"/>
          <w:sz w:val="24"/>
          <w:szCs w:val="24"/>
        </w:rPr>
        <w:t xml:space="preserve"> (concernant certaines inscriptions ou omissions) par courrier postal, </w:t>
      </w:r>
      <w:r>
        <w:rPr>
          <w:rFonts w:cs="Arial"/>
          <w:b/>
          <w:bCs/>
          <w:sz w:val="24"/>
          <w:szCs w:val="24"/>
        </w:rPr>
        <w:t>au plus tard le mercredi 1</w:t>
      </w:r>
      <w:r>
        <w:rPr>
          <w:rFonts w:cs="Arial"/>
          <w:b/>
          <w:bCs/>
          <w:sz w:val="24"/>
          <w:szCs w:val="24"/>
        </w:rPr>
        <w:t>4</w:t>
      </w:r>
      <w:r>
        <w:rPr>
          <w:rFonts w:cs="Arial"/>
          <w:b/>
          <w:bCs/>
          <w:sz w:val="24"/>
          <w:szCs w:val="24"/>
        </w:rPr>
        <w:t xml:space="preserve"> octobre 202</w:t>
      </w:r>
      <w:r>
        <w:rPr>
          <w:rFonts w:cs="Arial"/>
          <w:b/>
          <w:bCs/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 à : </w:t>
      </w:r>
    </w:p>
    <w:p w14:paraId="49EB444D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</w:p>
    <w:p w14:paraId="61A82645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i/>
          <w:iCs/>
          <w:sz w:val="24"/>
        </w:rPr>
      </w:pPr>
      <w:r>
        <w:rPr>
          <w:rFonts w:cs="Arial"/>
          <w:b/>
          <w:bCs/>
          <w:i/>
          <w:iCs/>
          <w:sz w:val="24"/>
        </w:rPr>
        <w:t>Monsieur le Président du Centre de gestion de la fonction publique territoriale du Rhône et de la Métropole de Lyon</w:t>
      </w:r>
    </w:p>
    <w:p w14:paraId="0AD11F47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i/>
          <w:iCs/>
          <w:sz w:val="24"/>
        </w:rPr>
      </w:pPr>
      <w:r>
        <w:rPr>
          <w:rFonts w:cs="Arial"/>
          <w:b/>
          <w:bCs/>
          <w:i/>
          <w:iCs/>
          <w:sz w:val="24"/>
        </w:rPr>
        <w:t xml:space="preserve">9 </w:t>
      </w:r>
      <w:proofErr w:type="gramStart"/>
      <w:r>
        <w:rPr>
          <w:rFonts w:cs="Arial"/>
          <w:b/>
          <w:bCs/>
          <w:i/>
          <w:iCs/>
          <w:sz w:val="24"/>
        </w:rPr>
        <w:t>allée</w:t>
      </w:r>
      <w:proofErr w:type="gramEnd"/>
      <w:r>
        <w:rPr>
          <w:rFonts w:cs="Arial"/>
          <w:b/>
          <w:bCs/>
          <w:i/>
          <w:iCs/>
          <w:sz w:val="24"/>
        </w:rPr>
        <w:t xml:space="preserve"> Alban </w:t>
      </w:r>
      <w:proofErr w:type="spellStart"/>
      <w:r>
        <w:rPr>
          <w:rFonts w:cs="Arial"/>
          <w:b/>
          <w:bCs/>
          <w:i/>
          <w:iCs/>
          <w:sz w:val="24"/>
        </w:rPr>
        <w:t>Vistel</w:t>
      </w:r>
      <w:proofErr w:type="spellEnd"/>
    </w:p>
    <w:p w14:paraId="13A9A416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i/>
          <w:iCs/>
          <w:sz w:val="24"/>
          <w:szCs w:val="24"/>
        </w:rPr>
      </w:pPr>
      <w:r>
        <w:rPr>
          <w:rFonts w:cs="Arial"/>
          <w:b/>
          <w:bCs/>
          <w:i/>
          <w:iCs/>
          <w:sz w:val="24"/>
        </w:rPr>
        <w:t>69 110 Sainte Foy-lès-Lyon</w:t>
      </w:r>
    </w:p>
    <w:p w14:paraId="6E08A9CB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</w:p>
    <w:p w14:paraId="5D66CDBA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0"/>
        </w:rPr>
      </w:pPr>
    </w:p>
    <w:p w14:paraId="4BEF3183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0"/>
        </w:rPr>
      </w:pPr>
    </w:p>
    <w:p w14:paraId="324B395F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0"/>
        </w:rPr>
      </w:pPr>
    </w:p>
    <w:p w14:paraId="0AE4AFA1" w14:textId="397963AB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Fait à …………</w:t>
      </w:r>
      <w:proofErr w:type="gramStart"/>
      <w:r>
        <w:rPr>
          <w:rFonts w:cs="Arial"/>
          <w:sz w:val="24"/>
          <w:szCs w:val="24"/>
        </w:rPr>
        <w:t>…….</w:t>
      </w:r>
      <w:proofErr w:type="gramEnd"/>
      <w:r>
        <w:rPr>
          <w:rFonts w:cs="Arial"/>
          <w:sz w:val="24"/>
          <w:szCs w:val="24"/>
        </w:rPr>
        <w:t>., le    /     / 202</w:t>
      </w:r>
      <w:r>
        <w:rPr>
          <w:rFonts w:cs="Arial"/>
          <w:sz w:val="24"/>
          <w:szCs w:val="24"/>
        </w:rPr>
        <w:t>6</w:t>
      </w:r>
    </w:p>
    <w:p w14:paraId="02327D39" w14:textId="77777777" w:rsidR="00EC3F28" w:rsidRDefault="00EC3F28" w:rsidP="00EC3F28">
      <w:pPr>
        <w:autoSpaceDE w:val="0"/>
        <w:autoSpaceDN w:val="0"/>
        <w:adjustRightInd w:val="0"/>
        <w:spacing w:after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Le Maire ou le Président,</w:t>
      </w:r>
    </w:p>
    <w:p w14:paraId="65FA9CFE" w14:textId="77777777" w:rsidR="00EC3F28" w:rsidRPr="00DF1B09" w:rsidRDefault="00EC3F28" w:rsidP="00EC3F28">
      <w:pPr>
        <w:rPr>
          <w:rFonts w:cs="Arial"/>
          <w:i/>
          <w:sz w:val="20"/>
        </w:rPr>
      </w:pPr>
      <w:r w:rsidRPr="00DF1B09">
        <w:rPr>
          <w:rFonts w:cs="Arial"/>
          <w:i/>
          <w:sz w:val="20"/>
        </w:rPr>
        <w:t>(</w:t>
      </w:r>
      <w:r>
        <w:rPr>
          <w:rFonts w:cs="Arial"/>
          <w:i/>
          <w:sz w:val="20"/>
        </w:rPr>
        <w:t xml:space="preserve">Nom, Prénom - </w:t>
      </w:r>
      <w:r w:rsidRPr="00DF1B09">
        <w:rPr>
          <w:rFonts w:cs="Arial"/>
          <w:i/>
          <w:sz w:val="20"/>
        </w:rPr>
        <w:t>Cachet et Signature</w:t>
      </w:r>
      <w:r w:rsidRPr="00DF1B09">
        <w:rPr>
          <w:rFonts w:cs="Arial"/>
          <w:i/>
          <w:iCs/>
          <w:sz w:val="20"/>
        </w:rPr>
        <w:t>)</w:t>
      </w:r>
    </w:p>
    <w:p w14:paraId="0FD9DE0A" w14:textId="77777777" w:rsidR="000C07C0" w:rsidRDefault="000C07C0"/>
    <w:sectPr w:rsidR="000C07C0" w:rsidSect="00EC3F28">
      <w:headerReference w:type="default" r:id="rId4"/>
      <w:pgSz w:w="11906" w:h="16838" w:code="9"/>
      <w:pgMar w:top="3520" w:right="1134" w:bottom="1134" w:left="1134" w:header="567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859A7" w14:textId="47303176" w:rsidR="00EC3F28" w:rsidRDefault="00EC3F28">
    <w:pPr>
      <w:pStyle w:val="En-tte"/>
    </w:pPr>
    <w:r>
      <w:rPr>
        <w:noProof/>
      </w:rPr>
      <w:drawing>
        <wp:inline distT="0" distB="0" distL="0" distR="0" wp14:anchorId="5A659956" wp14:editId="60D785AD">
          <wp:extent cx="2266950" cy="1187450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28"/>
    <w:rsid w:val="000C07C0"/>
    <w:rsid w:val="00173305"/>
    <w:rsid w:val="002B31BB"/>
    <w:rsid w:val="00593308"/>
    <w:rsid w:val="008600A6"/>
    <w:rsid w:val="00EC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</o:rules>
    </o:shapelayout>
  </w:shapeDefaults>
  <w:decimalSymbol w:val=","/>
  <w:listSeparator w:val=";"/>
  <w14:docId w14:val="0AAE7B73"/>
  <w15:chartTrackingRefBased/>
  <w15:docId w15:val="{E86074BC-84FA-4BAA-88F4-ADAB4700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F28"/>
    <w:pPr>
      <w:spacing w:after="120" w:line="240" w:lineRule="auto"/>
      <w:jc w:val="both"/>
    </w:pPr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C3F2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C3F2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C3F2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C3F2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C3F2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C3F28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C3F28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C3F28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C3F28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3F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C3F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C3F2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C3F28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C3F28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C3F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C3F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C3F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C3F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C3F2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C3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C3F2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C3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C3F2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C3F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C3F2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C3F28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3F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C3F28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EC3F28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semiHidden/>
    <w:rsid w:val="00EC3F28"/>
    <w:pPr>
      <w:tabs>
        <w:tab w:val="center" w:pos="4536"/>
        <w:tab w:val="right" w:pos="9072"/>
      </w:tabs>
      <w:spacing w:after="0"/>
      <w:jc w:val="left"/>
    </w:pPr>
  </w:style>
  <w:style w:type="character" w:customStyle="1" w:styleId="En-tteCar">
    <w:name w:val="En-tête Car"/>
    <w:basedOn w:val="Policepardfaut"/>
    <w:link w:val="En-tte"/>
    <w:semiHidden/>
    <w:rsid w:val="00EC3F28"/>
    <w:rPr>
      <w:rFonts w:ascii="Arial" w:eastAsia="Times New Roman" w:hAnsi="Arial" w:cs="Times New Roman"/>
      <w:kern w:val="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1194</Characters>
  <Application>Microsoft Office Word</Application>
  <DocSecurity>0</DocSecurity>
  <Lines>9</Lines>
  <Paragraphs>2</Paragraphs>
  <ScaleCrop>false</ScaleCrop>
  <Company>cdg69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ANGONIN Caroline</dc:creator>
  <cp:keywords/>
  <dc:description/>
  <cp:lastModifiedBy>ANGONIN Caroline</cp:lastModifiedBy>
  <cp:revision>1</cp:revision>
  <dcterms:created xsi:type="dcterms:W3CDTF">2026-09-17T06:24:00Z</dcterms:created>
  <dcterms:modified xsi:type="dcterms:W3CDTF">2026-09-17T06:26:00Z</dcterms:modified>
</cp:coreProperties>
</file>