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405"/>
        <w:gridCol w:w="4961"/>
        <w:gridCol w:w="2244"/>
      </w:tblGrid>
      <w:tr w:rsidR="007A7DAC" w14:paraId="37D89500" w14:textId="77777777" w:rsidTr="00622853">
        <w:tc>
          <w:tcPr>
            <w:tcW w:w="2405" w:type="dxa"/>
            <w:tcBorders>
              <w:right w:val="single" w:sz="18" w:space="0" w:color="auto"/>
            </w:tcBorders>
          </w:tcPr>
          <w:p w14:paraId="368D40C4" w14:textId="77777777" w:rsidR="007A7DAC" w:rsidRDefault="007A7DAC" w:rsidP="00751966">
            <w:pPr>
              <w:rPr>
                <w:sz w:val="30"/>
              </w:rPr>
            </w:pPr>
            <w:r w:rsidRPr="005D4210">
              <w:rPr>
                <w:sz w:val="24"/>
              </w:rPr>
              <w:t xml:space="preserve">Service </w:t>
            </w:r>
            <w:r w:rsidR="00751966">
              <w:rPr>
                <w:sz w:val="24"/>
              </w:rPr>
              <w:t>Handicap et maintien dans l’emploi</w:t>
            </w:r>
          </w:p>
        </w:tc>
        <w:tc>
          <w:tcPr>
            <w:tcW w:w="4961" w:type="dxa"/>
            <w:tcBorders>
              <w:right w:val="single" w:sz="18" w:space="0" w:color="auto"/>
            </w:tcBorders>
            <w:tcMar>
              <w:top w:w="142" w:type="dxa"/>
              <w:bottom w:w="142" w:type="dxa"/>
            </w:tcMar>
            <w:vAlign w:val="center"/>
          </w:tcPr>
          <w:p w14:paraId="63FA6376"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751966">
              <w:rPr>
                <w:rFonts w:ascii="Raleway Medium" w:hAnsi="Raleway Medium"/>
                <w:sz w:val="30"/>
              </w:rPr>
              <w:t xml:space="preserve"> de mise en œuvre de la période de préparation au reclassement</w:t>
            </w:r>
          </w:p>
        </w:tc>
        <w:tc>
          <w:tcPr>
            <w:tcW w:w="2244" w:type="dxa"/>
            <w:tcBorders>
              <w:left w:val="single" w:sz="18" w:space="0" w:color="auto"/>
              <w:right w:val="single" w:sz="18" w:space="0" w:color="auto"/>
            </w:tcBorders>
            <w:tcMar>
              <w:top w:w="142" w:type="dxa"/>
              <w:bottom w:w="142" w:type="dxa"/>
            </w:tcMar>
            <w:vAlign w:val="center"/>
          </w:tcPr>
          <w:p w14:paraId="17C691EB" w14:textId="77777777" w:rsidR="007A7DAC" w:rsidRPr="007A7DAC" w:rsidRDefault="007A7DAC" w:rsidP="00751966">
            <w:pPr>
              <w:jc w:val="center"/>
              <w:rPr>
                <w:rFonts w:ascii="Raleway" w:hAnsi="Raleway"/>
              </w:rPr>
            </w:pPr>
            <w:r w:rsidRPr="007A7DAC">
              <w:rPr>
                <w:rFonts w:ascii="Raleway" w:hAnsi="Raleway"/>
                <w:b/>
                <w:color w:val="000000" w:themeColor="text1"/>
                <w:sz w:val="30"/>
              </w:rPr>
              <w:t>N° 202</w:t>
            </w:r>
            <w:r w:rsidR="00751966">
              <w:rPr>
                <w:rFonts w:ascii="Raleway" w:hAnsi="Raleway"/>
                <w:b/>
                <w:color w:val="000000" w:themeColor="text1"/>
                <w:sz w:val="30"/>
              </w:rPr>
              <w:t>5</w:t>
            </w:r>
            <w:r w:rsidRPr="007A7DAC">
              <w:rPr>
                <w:rFonts w:ascii="Raleway" w:hAnsi="Raleway"/>
                <w:b/>
                <w:color w:val="000000" w:themeColor="text1"/>
                <w:sz w:val="30"/>
              </w:rPr>
              <w:t>-XXX</w:t>
            </w:r>
          </w:p>
        </w:tc>
      </w:tr>
    </w:tbl>
    <w:p w14:paraId="0AD8F66C" w14:textId="77777777" w:rsidR="00B955DF" w:rsidRDefault="00B955DF" w:rsidP="00B955DF"/>
    <w:p w14:paraId="40724368"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7A90D321"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21009DD7"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b/>
        </w:rPr>
      </w:pPr>
      <w:r w:rsidRPr="000472E7">
        <w:rPr>
          <w:rFonts w:eastAsia="Calibri" w:cs="Arial"/>
          <w:b/>
        </w:rPr>
        <w:t>Comment compléter le projet de c</w:t>
      </w:r>
      <w:r>
        <w:rPr>
          <w:rFonts w:eastAsia="Calibri" w:cs="Arial"/>
          <w:b/>
        </w:rPr>
        <w:t>onvention</w:t>
      </w:r>
      <w:r w:rsidRPr="000472E7">
        <w:rPr>
          <w:rFonts w:eastAsia="Calibri" w:cs="Arial"/>
          <w:b/>
        </w:rPr>
        <w:t> :</w:t>
      </w:r>
    </w:p>
    <w:p w14:paraId="2FB3F688" w14:textId="77777777" w:rsidR="00751966" w:rsidRPr="00F62B50"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sz w:val="10"/>
          <w:szCs w:val="10"/>
        </w:rPr>
      </w:pPr>
    </w:p>
    <w:p w14:paraId="26058671"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Times New Roman" w:cs="Arial"/>
          <w:bCs/>
          <w:color w:val="5B9BD5" w:themeColor="accent1"/>
          <w:lang w:eastAsia="fr-FR"/>
        </w:rPr>
        <w:t>Les éléments en bleu</w:t>
      </w:r>
      <w:r w:rsidRPr="000472E7">
        <w:rPr>
          <w:rFonts w:eastAsia="Calibri" w:cs="Arial"/>
          <w:color w:val="2E74B5"/>
        </w:rPr>
        <w:t xml:space="preserve"> </w:t>
      </w:r>
      <w:r w:rsidRPr="000472E7">
        <w:rPr>
          <w:rFonts w:eastAsia="Calibri" w:cs="Arial"/>
        </w:rPr>
        <w:t>ne doivent être conservés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que si </w:t>
      </w:r>
      <w:r>
        <w:rPr>
          <w:rFonts w:eastAsia="Calibri" w:cs="Arial"/>
        </w:rPr>
        <w:t>les parties</w:t>
      </w:r>
      <w:r w:rsidRPr="000472E7">
        <w:rPr>
          <w:rFonts w:eastAsia="Calibri" w:cs="Arial"/>
        </w:rPr>
        <w:t xml:space="preserve"> sont concerné</w:t>
      </w:r>
      <w:r>
        <w:rPr>
          <w:rFonts w:eastAsia="Calibri" w:cs="Arial"/>
        </w:rPr>
        <w:t>e</w:t>
      </w:r>
      <w:r w:rsidRPr="000472E7">
        <w:rPr>
          <w:rFonts w:eastAsia="Calibri" w:cs="Arial"/>
        </w:rPr>
        <w:t>s.</w:t>
      </w:r>
    </w:p>
    <w:p w14:paraId="3D035805"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Calibri" w:cs="Arial"/>
          <w:color w:val="538135" w:themeColor="accent6" w:themeShade="BF"/>
        </w:rPr>
        <w:t xml:space="preserve">Les éléments en </w:t>
      </w:r>
      <w:r w:rsidR="009408E5" w:rsidRPr="009408E5">
        <w:rPr>
          <w:rFonts w:eastAsia="Calibri" w:cs="Arial"/>
          <w:color w:val="538135" w:themeColor="accent6" w:themeShade="BF"/>
        </w:rPr>
        <w:t>vert</w:t>
      </w:r>
      <w:r w:rsidRPr="009408E5">
        <w:rPr>
          <w:rFonts w:eastAsia="Calibri" w:cs="Arial"/>
          <w:color w:val="538135" w:themeColor="accent6" w:themeShade="BF"/>
        </w:rPr>
        <w:t xml:space="preserve"> </w:t>
      </w:r>
      <w:r w:rsidRPr="000472E7">
        <w:rPr>
          <w:rFonts w:eastAsia="Calibri" w:cs="Arial"/>
        </w:rPr>
        <w:t>visent à exp</w:t>
      </w:r>
      <w:r>
        <w:rPr>
          <w:rFonts w:eastAsia="Calibri" w:cs="Arial"/>
        </w:rPr>
        <w:t>liciter les différents contenus</w:t>
      </w:r>
      <w:r w:rsidRPr="000472E7">
        <w:rPr>
          <w:rFonts w:eastAsia="Calibri" w:cs="Arial"/>
        </w:rPr>
        <w:t xml:space="preserve"> et doivent être supprimés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final</w:t>
      </w:r>
      <w:r>
        <w:rPr>
          <w:rFonts w:eastAsia="Calibri" w:cs="Arial"/>
        </w:rPr>
        <w:t>e</w:t>
      </w:r>
      <w:r w:rsidRPr="000472E7">
        <w:rPr>
          <w:rFonts w:eastAsia="Calibri" w:cs="Arial"/>
        </w:rPr>
        <w:t>.</w:t>
      </w:r>
    </w:p>
    <w:p w14:paraId="44548FC8"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7B1CCEEF" w14:textId="77777777" w:rsidR="007A7DAC" w:rsidRPr="007A7DAC" w:rsidRDefault="007A7DAC" w:rsidP="007A7DAC">
      <w:pPr>
        <w:pStyle w:val="Titrearticle"/>
      </w:pPr>
      <w:r w:rsidRPr="007A7DAC">
        <w:t>Entre</w:t>
      </w:r>
    </w:p>
    <w:p w14:paraId="1B3B9A84" w14:textId="77777777" w:rsidR="00751966" w:rsidRPr="00AA109D" w:rsidRDefault="00751966" w:rsidP="00751966">
      <w:pPr>
        <w:pStyle w:val="NormalWeb"/>
        <w:spacing w:before="0" w:beforeAutospacing="0" w:after="0" w:afterAutospacing="0"/>
        <w:jc w:val="both"/>
        <w:rPr>
          <w:rFonts w:ascii="Arial" w:hAnsi="Arial" w:cs="Arial"/>
          <w:sz w:val="20"/>
          <w:szCs w:val="20"/>
        </w:rPr>
      </w:pPr>
    </w:p>
    <w:p w14:paraId="58A37ED0" w14:textId="77777777" w:rsidR="00751966" w:rsidRPr="00261803"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bCs/>
          <w:color w:val="5B9BD5" w:themeColor="accent1"/>
          <w:sz w:val="22"/>
          <w:szCs w:val="22"/>
        </w:rPr>
        <w:t xml:space="preserve">La Commune / </w:t>
      </w:r>
      <w:r>
        <w:rPr>
          <w:rFonts w:ascii="Arial" w:hAnsi="Arial" w:cs="Arial"/>
          <w:bCs/>
          <w:color w:val="5B9BD5" w:themeColor="accent1"/>
          <w:sz w:val="22"/>
          <w:szCs w:val="22"/>
        </w:rPr>
        <w:t>l’Établissement</w:t>
      </w:r>
      <w:r w:rsidRPr="002A5A76">
        <w:rPr>
          <w:rFonts w:ascii="Arial" w:hAnsi="Arial" w:cs="Arial"/>
          <w:bCs/>
          <w:color w:val="5B9BD5" w:themeColor="accent1"/>
          <w:sz w:val="22"/>
          <w:szCs w:val="22"/>
        </w:rPr>
        <w:t xml:space="preserve"> </w:t>
      </w:r>
      <w:r>
        <w:rPr>
          <w:rFonts w:ascii="Arial" w:hAnsi="Arial" w:cs="Arial"/>
          <w:bCs/>
          <w:color w:val="5B9BD5" w:themeColor="accent1"/>
          <w:sz w:val="22"/>
          <w:szCs w:val="22"/>
        </w:rPr>
        <w:t xml:space="preserve">public </w:t>
      </w:r>
      <w:r w:rsidRPr="00FC1A4F">
        <w:rPr>
          <w:rFonts w:ascii="Arial" w:hAnsi="Arial" w:cs="Arial"/>
          <w:bCs/>
          <w:i/>
          <w:color w:val="538135" w:themeColor="accent6" w:themeShade="BF"/>
          <w:sz w:val="22"/>
          <w:szCs w:val="22"/>
        </w:rPr>
        <w:t>(à préciser)</w:t>
      </w:r>
      <w:r w:rsidRPr="002A5A76">
        <w:rPr>
          <w:rFonts w:ascii="Arial" w:hAnsi="Arial" w:cs="Arial"/>
          <w:color w:val="000000"/>
          <w:sz w:val="22"/>
          <w:szCs w:val="22"/>
        </w:rPr>
        <w:t xml:space="preserve">, représentée par son </w:t>
      </w:r>
      <w:r w:rsidRPr="002A5A76">
        <w:rPr>
          <w:rFonts w:ascii="Arial" w:hAnsi="Arial" w:cs="Arial"/>
          <w:color w:val="5B9BD5" w:themeColor="accent1"/>
          <w:sz w:val="22"/>
          <w:szCs w:val="22"/>
        </w:rPr>
        <w:t xml:space="preserve">Maire / Président </w:t>
      </w:r>
      <w:r w:rsidRPr="00F64E1F">
        <w:rPr>
          <w:rFonts w:ascii="Arial" w:hAnsi="Arial" w:cs="Arial"/>
          <w:bCs/>
          <w:i/>
          <w:color w:val="538135" w:themeColor="accent6" w:themeShade="BF"/>
          <w:sz w:val="22"/>
          <w:szCs w:val="22"/>
        </w:rPr>
        <w:t>(à préciser)</w:t>
      </w:r>
      <w:r w:rsidRPr="00F64E1F">
        <w:rPr>
          <w:rFonts w:ascii="Arial" w:hAnsi="Arial" w:cs="Arial"/>
          <w:color w:val="538135" w:themeColor="accent6" w:themeShade="BF"/>
          <w:sz w:val="22"/>
          <w:szCs w:val="22"/>
        </w:rPr>
        <w:t xml:space="preserve">, </w:t>
      </w:r>
      <w:r w:rsidRPr="00A26682">
        <w:rPr>
          <w:rFonts w:ascii="Arial" w:hAnsi="Arial" w:cs="Arial"/>
          <w:color w:val="538135" w:themeColor="accent6" w:themeShade="BF"/>
          <w:sz w:val="22"/>
          <w:szCs w:val="22"/>
        </w:rPr>
        <w:t>[</w:t>
      </w:r>
      <w:r w:rsidRPr="00A26682">
        <w:rPr>
          <w:rFonts w:ascii="Arial" w:hAnsi="Arial" w:cs="Arial"/>
          <w:bCs/>
          <w:i/>
          <w:color w:val="538135" w:themeColor="accent6" w:themeShade="BF"/>
          <w:sz w:val="22"/>
          <w:szCs w:val="22"/>
        </w:rPr>
        <w:t>dûment habilité par la délibération n° … (à compléter) en date du … (à compléter) à signer la présente convention</w:t>
      </w:r>
      <w:r w:rsidRPr="00A26682">
        <w:rPr>
          <w:rFonts w:ascii="Arial" w:hAnsi="Arial" w:cs="Arial"/>
          <w:color w:val="538135" w:themeColor="accent6" w:themeShade="BF"/>
          <w:sz w:val="22"/>
          <w:szCs w:val="22"/>
        </w:rPr>
        <w:t xml:space="preserve"> </w:t>
      </w:r>
      <w:r w:rsidRPr="00A26682">
        <w:rPr>
          <w:rFonts w:ascii="Arial" w:hAnsi="Arial" w:cs="Arial"/>
          <w:bCs/>
          <w:i/>
          <w:color w:val="538135" w:themeColor="accent6" w:themeShade="BF"/>
          <w:sz w:val="22"/>
          <w:szCs w:val="22"/>
        </w:rPr>
        <w:t xml:space="preserve">(à ne faire figurer que lorsque </w:t>
      </w:r>
      <w:r w:rsidRPr="00A26682">
        <w:rPr>
          <w:rFonts w:ascii="Arial" w:hAnsi="Arial" w:cs="Arial"/>
          <w:b/>
          <w:bCs/>
          <w:i/>
          <w:color w:val="538135" w:themeColor="accent6" w:themeShade="BF"/>
          <w:sz w:val="22"/>
          <w:szCs w:val="22"/>
        </w:rPr>
        <w:t>la collectivité n’est pas affiliée</w:t>
      </w:r>
      <w:r w:rsidRPr="00A26682">
        <w:rPr>
          <w:rFonts w:ascii="Arial" w:hAnsi="Arial" w:cs="Arial"/>
          <w:bCs/>
          <w:i/>
          <w:color w:val="538135" w:themeColor="accent6" w:themeShade="BF"/>
          <w:sz w:val="22"/>
          <w:szCs w:val="22"/>
        </w:rPr>
        <w:t xml:space="preserve"> au centre de gestion et dès lors que cette convention engage des dépenses (ce qui relève du module complémentaire prévu à l’article …… de la présente convention ) pour la collectivité</w:t>
      </w:r>
      <w:r w:rsidRPr="00A26682">
        <w:rPr>
          <w:rFonts w:ascii="Arial" w:hAnsi="Arial" w:cs="Arial"/>
          <w:color w:val="538135" w:themeColor="accent6" w:themeShade="BF"/>
          <w:sz w:val="22"/>
          <w:szCs w:val="22"/>
        </w:rPr>
        <w:t>],</w:t>
      </w:r>
      <w:r>
        <w:rPr>
          <w:rFonts w:ascii="Arial" w:hAnsi="Arial" w:cs="Arial"/>
          <w:color w:val="538135" w:themeColor="accent6" w:themeShade="BF"/>
          <w:sz w:val="22"/>
          <w:szCs w:val="22"/>
        </w:rPr>
        <w:t xml:space="preserve"> </w:t>
      </w:r>
      <w:r w:rsidRPr="002A5A76">
        <w:rPr>
          <w:rFonts w:ascii="Arial" w:hAnsi="Arial" w:cs="Arial"/>
          <w:color w:val="000000"/>
          <w:sz w:val="22"/>
          <w:szCs w:val="22"/>
        </w:rPr>
        <w:t>à signer la présente convention, ci-après dénommé</w:t>
      </w:r>
      <w:r w:rsidRPr="002A5A76">
        <w:rPr>
          <w:rFonts w:ascii="Arial" w:hAnsi="Arial" w:cs="Arial"/>
          <w:color w:val="5B9BD5" w:themeColor="accent1"/>
          <w:sz w:val="22"/>
          <w:szCs w:val="22"/>
        </w:rPr>
        <w:t xml:space="preserve">(e) </w:t>
      </w:r>
      <w:r w:rsidRPr="002A5A76">
        <w:rPr>
          <w:rFonts w:ascii="Arial" w:hAnsi="Arial" w:cs="Arial"/>
          <w:color w:val="000000"/>
          <w:sz w:val="22"/>
          <w:szCs w:val="22"/>
        </w:rPr>
        <w:t>« </w:t>
      </w:r>
      <w:r>
        <w:rPr>
          <w:rFonts w:ascii="Arial" w:hAnsi="Arial" w:cs="Arial"/>
          <w:color w:val="000000"/>
          <w:sz w:val="22"/>
          <w:szCs w:val="22"/>
        </w:rPr>
        <w:t>la collectivité</w:t>
      </w:r>
      <w:r w:rsidRPr="002A5A76">
        <w:rPr>
          <w:rFonts w:ascii="Arial" w:hAnsi="Arial" w:cs="Arial"/>
          <w:color w:val="000000"/>
          <w:sz w:val="22"/>
          <w:szCs w:val="22"/>
        </w:rPr>
        <w:t xml:space="preserve"> » ;</w:t>
      </w:r>
    </w:p>
    <w:p w14:paraId="1344C8A2"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50D1A4E0"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15AEFDCB" w14:textId="77777777" w:rsidR="00751966" w:rsidRPr="007A7DAC" w:rsidRDefault="00751966" w:rsidP="00751966">
      <w:pPr>
        <w:pStyle w:val="Titrearticle"/>
      </w:pPr>
      <w:r w:rsidRPr="007A7DAC">
        <w:t>Et</w:t>
      </w:r>
    </w:p>
    <w:p w14:paraId="754B151B"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5C75AE22" w14:textId="77777777" w:rsidR="00751966" w:rsidRPr="002A5A76"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color w:val="5B9BD5" w:themeColor="accent1"/>
          <w:sz w:val="22"/>
          <w:szCs w:val="22"/>
        </w:rPr>
        <w:t xml:space="preserve">Monsieur / Madame </w:t>
      </w:r>
      <w:r w:rsidRPr="00773CA3">
        <w:rPr>
          <w:rFonts w:ascii="Arial" w:hAnsi="Arial" w:cs="Arial"/>
          <w:i/>
          <w:color w:val="538135" w:themeColor="accent6" w:themeShade="BF"/>
          <w:sz w:val="22"/>
          <w:szCs w:val="22"/>
        </w:rPr>
        <w:t>… (à compléter)</w:t>
      </w:r>
      <w:r w:rsidRPr="002A5A76">
        <w:rPr>
          <w:rFonts w:ascii="Arial" w:hAnsi="Arial" w:cs="Arial"/>
          <w:sz w:val="22"/>
          <w:szCs w:val="22"/>
        </w:rPr>
        <w:t xml:space="preserve">, titulaire du grade </w:t>
      </w:r>
      <w:r w:rsidRPr="00773CA3">
        <w:rPr>
          <w:rFonts w:ascii="Arial" w:hAnsi="Arial" w:cs="Arial"/>
          <w:bCs/>
          <w:i/>
          <w:color w:val="538135" w:themeColor="accent6" w:themeShade="BF"/>
          <w:sz w:val="22"/>
          <w:szCs w:val="22"/>
        </w:rPr>
        <w:t>… (à compléter)</w:t>
      </w:r>
      <w:r w:rsidRPr="002A5A76">
        <w:rPr>
          <w:rFonts w:ascii="Arial" w:hAnsi="Arial" w:cs="Arial"/>
          <w:bCs/>
          <w:color w:val="000000"/>
          <w:sz w:val="22"/>
          <w:szCs w:val="22"/>
        </w:rPr>
        <w:t>, domicilié</w:t>
      </w:r>
      <w:r w:rsidRPr="002A5A76">
        <w:rPr>
          <w:rFonts w:ascii="Arial" w:hAnsi="Arial" w:cs="Arial"/>
          <w:bCs/>
          <w:color w:val="5B9BD5" w:themeColor="accent1"/>
          <w:sz w:val="22"/>
          <w:szCs w:val="22"/>
        </w:rPr>
        <w:t xml:space="preserve">(e) </w:t>
      </w:r>
      <w:r w:rsidRPr="002A5A76">
        <w:rPr>
          <w:rFonts w:ascii="Arial" w:hAnsi="Arial" w:cs="Arial"/>
          <w:bCs/>
          <w:color w:val="000000"/>
          <w:sz w:val="22"/>
          <w:szCs w:val="22"/>
        </w:rPr>
        <w:t xml:space="preserve">à l’adresse suivante </w:t>
      </w:r>
      <w:r w:rsidRPr="00773CA3">
        <w:rPr>
          <w:rFonts w:ascii="Arial" w:hAnsi="Arial" w:cs="Arial"/>
          <w:bCs/>
          <w:i/>
          <w:color w:val="538135" w:themeColor="accent6" w:themeShade="BF"/>
          <w:sz w:val="22"/>
          <w:szCs w:val="22"/>
        </w:rPr>
        <w:t>… (à compléter)</w:t>
      </w:r>
      <w:r w:rsidRPr="002A5A76">
        <w:rPr>
          <w:rFonts w:ascii="Arial" w:hAnsi="Arial" w:cs="Arial"/>
          <w:color w:val="000000"/>
          <w:sz w:val="22"/>
          <w:szCs w:val="22"/>
        </w:rPr>
        <w:t>, ci-après dénommé</w:t>
      </w:r>
      <w:r w:rsidRPr="00FC1A4F">
        <w:rPr>
          <w:rFonts w:ascii="Arial" w:hAnsi="Arial" w:cs="Arial"/>
          <w:color w:val="5B9BD5" w:themeColor="accent1"/>
          <w:sz w:val="22"/>
          <w:szCs w:val="22"/>
        </w:rPr>
        <w:t xml:space="preserve">(e) </w:t>
      </w:r>
      <w:r w:rsidRPr="002A5A76">
        <w:rPr>
          <w:rFonts w:ascii="Arial" w:hAnsi="Arial" w:cs="Arial"/>
          <w:color w:val="000000"/>
          <w:sz w:val="22"/>
          <w:szCs w:val="22"/>
        </w:rPr>
        <w:t>« le fonctionnaire » ;</w:t>
      </w:r>
    </w:p>
    <w:p w14:paraId="29A63BF9"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69578F54"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5F227B7B" w14:textId="77777777" w:rsidR="007A7DAC" w:rsidRPr="007A7DAC" w:rsidRDefault="007A7DAC" w:rsidP="007A7DAC">
      <w:pPr>
        <w:pStyle w:val="Titrearticle"/>
      </w:pPr>
      <w:r w:rsidRPr="007A7DAC">
        <w:t>Et</w:t>
      </w:r>
    </w:p>
    <w:p w14:paraId="48E80216" w14:textId="77777777" w:rsidR="007A7DAC" w:rsidRPr="007A7DAC" w:rsidRDefault="007A7DAC" w:rsidP="006C0D7F">
      <w:r w:rsidRPr="007A7DAC">
        <w:t xml:space="preserve">Le Centre de gestion de la fonction publique territoriale du Rhône et de la Métropole de Lyon, représenté par son Président, Philippe LOCATELLI </w:t>
      </w:r>
      <w:r w:rsidR="00751966" w:rsidRPr="002A5A76">
        <w:rPr>
          <w:rFonts w:cs="Arial"/>
          <w:color w:val="000000"/>
        </w:rPr>
        <w:t>dûment habilité par la délibération n</w:t>
      </w:r>
      <w:r w:rsidR="00751966">
        <w:rPr>
          <w:rFonts w:cs="Arial"/>
          <w:color w:val="000000"/>
        </w:rPr>
        <w:t>°2022-46 en date du 10 octobre 2022</w:t>
      </w:r>
      <w:r w:rsidR="00751966" w:rsidRPr="002A5A76">
        <w:rPr>
          <w:rFonts w:cs="Arial"/>
          <w:b/>
          <w:bCs/>
          <w:i/>
          <w:color w:val="538135" w:themeColor="accent6" w:themeShade="BF"/>
        </w:rPr>
        <w:t xml:space="preserve"> </w:t>
      </w:r>
      <w:r w:rsidR="00751966" w:rsidRPr="002A5A76">
        <w:rPr>
          <w:rFonts w:cs="Arial"/>
          <w:color w:val="000000"/>
        </w:rPr>
        <w:t xml:space="preserve">à signer la présente convention, ci-après dénommé « le </w:t>
      </w:r>
      <w:r w:rsidR="00751966">
        <w:rPr>
          <w:rFonts w:cs="Arial"/>
          <w:color w:val="000000"/>
        </w:rPr>
        <w:t xml:space="preserve">cdg69 </w:t>
      </w:r>
      <w:r w:rsidR="00751966" w:rsidRPr="002A5A76">
        <w:rPr>
          <w:rFonts w:cs="Arial"/>
          <w:color w:val="000000"/>
        </w:rPr>
        <w:t>» ;</w:t>
      </w:r>
    </w:p>
    <w:p w14:paraId="07A4EF1F"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w:t>
      </w:r>
      <w:r>
        <w:rPr>
          <w:rFonts w:ascii="Arial" w:hAnsi="Arial" w:cs="Arial"/>
          <w:sz w:val="22"/>
          <w:szCs w:val="22"/>
        </w:rPr>
        <w:t>le code général de la fonction publique, notamment les articles L.826-2 et suivants ;</w:t>
      </w:r>
    </w:p>
    <w:p w14:paraId="5D7625AB"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188FEDCF"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le décret n° 85-1054 du 30 septembre 1985 relatif au reclassement des fonctionnaires territoriaux reconnus inaptes </w:t>
      </w:r>
      <w:r>
        <w:rPr>
          <w:rFonts w:ascii="Arial" w:hAnsi="Arial" w:cs="Arial"/>
          <w:sz w:val="22"/>
          <w:szCs w:val="22"/>
        </w:rPr>
        <w:t xml:space="preserve">à l’exercice de leurs fonctions ; </w:t>
      </w:r>
    </w:p>
    <w:p w14:paraId="64A2EC1F" w14:textId="77777777" w:rsidR="00751966" w:rsidRDefault="00751966" w:rsidP="00751966">
      <w:pPr>
        <w:pStyle w:val="NormalWeb"/>
        <w:spacing w:before="0" w:beforeAutospacing="0" w:after="0" w:afterAutospacing="0"/>
        <w:jc w:val="both"/>
        <w:rPr>
          <w:rFonts w:ascii="Arial" w:hAnsi="Arial" w:cs="Arial"/>
          <w:sz w:val="22"/>
          <w:szCs w:val="22"/>
        </w:rPr>
      </w:pPr>
    </w:p>
    <w:p w14:paraId="59495DDE" w14:textId="77777777" w:rsidR="00751966" w:rsidRPr="00FF62DD" w:rsidRDefault="00751966" w:rsidP="00751966">
      <w:pPr>
        <w:jc w:val="both"/>
        <w:rPr>
          <w:i/>
        </w:rPr>
      </w:pPr>
      <w:r>
        <w:rPr>
          <w:rFonts w:cs="Arial"/>
        </w:rPr>
        <w:t xml:space="preserve">Vu la délibération n° 2019-53 </w:t>
      </w:r>
      <w:r w:rsidRPr="00FF62DD">
        <w:rPr>
          <w:rFonts w:cs="Arial"/>
        </w:rPr>
        <w:t>du 7 octobre 2019 portant création d’une mission d’accompagnement à la mise en œuvre de la période de préparation au reclassement</w:t>
      </w:r>
    </w:p>
    <w:p w14:paraId="6EA2EA1C" w14:textId="77777777" w:rsidR="00751966" w:rsidRPr="00FF62DD" w:rsidRDefault="00751966" w:rsidP="00751966">
      <w:pPr>
        <w:jc w:val="both"/>
        <w:rPr>
          <w:i/>
        </w:rPr>
      </w:pPr>
      <w:r>
        <w:rPr>
          <w:rFonts w:cs="Arial"/>
        </w:rPr>
        <w:t xml:space="preserve">Vu la délibération n° 2021-37 </w:t>
      </w:r>
      <w:r w:rsidRPr="00FF62DD">
        <w:rPr>
          <w:rFonts w:cs="Arial"/>
        </w:rPr>
        <w:t>du 28 juin 2021 portant évolution des tarifs de la mission d’accompagnement à la mise en œuvre des périodes de préparation au reclassement</w:t>
      </w:r>
    </w:p>
    <w:p w14:paraId="7AFC138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Vu la délibération n° 2022-46 du 10 octobre 2022 portant mise à jour des modèles de convention et d’avenant PPR</w:t>
      </w:r>
    </w:p>
    <w:p w14:paraId="33871145"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5FAE4015"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Vu </w:t>
      </w:r>
      <w:r w:rsidRPr="006D7BE5">
        <w:rPr>
          <w:rFonts w:ascii="Arial" w:hAnsi="Arial" w:cs="Arial"/>
          <w:sz w:val="22"/>
          <w:szCs w:val="22"/>
        </w:rPr>
        <w:t xml:space="preserve">l’avis </w:t>
      </w:r>
      <w:r w:rsidRPr="00B9696B">
        <w:rPr>
          <w:rFonts w:ascii="Arial" w:hAnsi="Arial" w:cs="Arial"/>
          <w:sz w:val="22"/>
          <w:szCs w:val="22"/>
        </w:rPr>
        <w:t xml:space="preserve">du conseil médical </w:t>
      </w:r>
      <w:r w:rsidRPr="006D7BE5">
        <w:rPr>
          <w:rFonts w:ascii="Arial" w:hAnsi="Arial" w:cs="Arial"/>
          <w:color w:val="000000"/>
          <w:sz w:val="22"/>
          <w:szCs w:val="22"/>
        </w:rPr>
        <w:t xml:space="preserve">en date du </w:t>
      </w:r>
      <w:r w:rsidRPr="006C48B3">
        <w:rPr>
          <w:rFonts w:ascii="Arial" w:hAnsi="Arial" w:cs="Arial"/>
          <w:bCs/>
          <w:i/>
          <w:color w:val="538135" w:themeColor="accent6" w:themeShade="BF"/>
          <w:sz w:val="22"/>
          <w:szCs w:val="22"/>
        </w:rPr>
        <w:t>… (à compléter)</w:t>
      </w:r>
      <w:r w:rsidRPr="006D7BE5">
        <w:rPr>
          <w:rFonts w:ascii="Arial" w:hAnsi="Arial" w:cs="Arial"/>
          <w:b/>
          <w:bCs/>
          <w:i/>
          <w:color w:val="000000"/>
          <w:sz w:val="22"/>
          <w:szCs w:val="22"/>
        </w:rPr>
        <w:t xml:space="preserve"> </w:t>
      </w:r>
      <w:r w:rsidRPr="006D7BE5">
        <w:rPr>
          <w:rFonts w:ascii="Arial" w:hAnsi="Arial" w:cs="Arial"/>
          <w:bCs/>
          <w:color w:val="000000"/>
          <w:sz w:val="22"/>
          <w:szCs w:val="22"/>
        </w:rPr>
        <w:t>déclarant l</w:t>
      </w:r>
      <w:r>
        <w:rPr>
          <w:rFonts w:ascii="Arial" w:hAnsi="Arial" w:cs="Arial"/>
          <w:bCs/>
          <w:color w:val="000000"/>
          <w:sz w:val="22"/>
          <w:szCs w:val="22"/>
        </w:rPr>
        <w:t xml:space="preserve">e fonctionnaire </w:t>
      </w:r>
      <w:r w:rsidRPr="006D7BE5">
        <w:rPr>
          <w:rFonts w:ascii="Arial" w:hAnsi="Arial" w:cs="Arial"/>
          <w:bCs/>
          <w:color w:val="000000"/>
          <w:sz w:val="22"/>
          <w:szCs w:val="22"/>
        </w:rPr>
        <w:t>inapte aux fonctions correspondant aux emplois de son grade et préconisant un reclassement ;</w:t>
      </w:r>
    </w:p>
    <w:p w14:paraId="3ADD526D"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57AFEF8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Vu l’information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xml:space="preserve"> [Pour rappel : l’information du médecin du travail doit se faire avant la notification du projet de convention à l’agent]</w:t>
      </w:r>
      <w:r w:rsidRPr="006D7BE5">
        <w:rPr>
          <w:rFonts w:ascii="Arial" w:hAnsi="Arial" w:cs="Arial"/>
          <w:color w:val="538135" w:themeColor="accent6" w:themeShade="BF"/>
          <w:sz w:val="22"/>
          <w:szCs w:val="22"/>
        </w:rPr>
        <w:t xml:space="preserve"> </w:t>
      </w:r>
      <w:r w:rsidRPr="006D7BE5">
        <w:rPr>
          <w:rFonts w:ascii="Arial" w:hAnsi="Arial" w:cs="Arial"/>
          <w:bCs/>
          <w:color w:val="000000"/>
          <w:sz w:val="22"/>
          <w:szCs w:val="22"/>
        </w:rPr>
        <w:t xml:space="preserve">du </w:t>
      </w:r>
      <w:r>
        <w:rPr>
          <w:rFonts w:ascii="Arial" w:hAnsi="Arial" w:cs="Arial"/>
          <w:bCs/>
          <w:color w:val="000000"/>
          <w:sz w:val="22"/>
          <w:szCs w:val="22"/>
        </w:rPr>
        <w:t>médecin du travail du projet de la présente convention</w:t>
      </w:r>
      <w:r w:rsidRPr="006D7BE5">
        <w:rPr>
          <w:rFonts w:ascii="Arial" w:hAnsi="Arial" w:cs="Arial"/>
          <w:bCs/>
          <w:color w:val="000000"/>
          <w:sz w:val="22"/>
          <w:szCs w:val="22"/>
        </w:rPr>
        <w:t> ;</w:t>
      </w:r>
    </w:p>
    <w:p w14:paraId="1385A06F"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8687C3F"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Considérant que le fonctionnaire a été déclaré inapte aux </w:t>
      </w:r>
      <w:r w:rsidRPr="006D7BE5">
        <w:rPr>
          <w:rFonts w:ascii="Arial" w:hAnsi="Arial" w:cs="Arial"/>
          <w:bCs/>
          <w:color w:val="000000"/>
          <w:sz w:val="22"/>
          <w:szCs w:val="22"/>
        </w:rPr>
        <w:t>fonctions correspondant aux emplois de son grade</w:t>
      </w:r>
      <w:r>
        <w:rPr>
          <w:rFonts w:ascii="Arial" w:hAnsi="Arial" w:cs="Arial"/>
          <w:bCs/>
          <w:color w:val="000000"/>
          <w:sz w:val="22"/>
          <w:szCs w:val="22"/>
        </w:rPr>
        <w:t> ;</w:t>
      </w:r>
    </w:p>
    <w:p w14:paraId="2B73400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7F6BF66D"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Considérant que le fonctionnaire a été déclaré apte à exercer les missions suivantes :</w:t>
      </w:r>
    </w:p>
    <w:p w14:paraId="6BD9A20A" w14:textId="77777777" w:rsidR="00751966" w:rsidRPr="002A5A7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172A4FF3" w14:textId="77777777" w:rsidR="00751966" w:rsidRPr="006D7BE5"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4D49C98F"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22C65A34"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par courrier </w:t>
      </w:r>
      <w:r>
        <w:rPr>
          <w:rFonts w:ascii="Arial" w:hAnsi="Arial" w:cs="Arial"/>
          <w:color w:val="000000"/>
          <w:sz w:val="22"/>
          <w:szCs w:val="22"/>
        </w:rPr>
        <w:t xml:space="preserve">de la collectivité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sidRPr="006D7BE5">
        <w:rPr>
          <w:rFonts w:ascii="Arial" w:hAnsi="Arial" w:cs="Arial"/>
          <w:color w:val="000000"/>
          <w:sz w:val="22"/>
          <w:szCs w:val="22"/>
        </w:rPr>
        <w:t>a été informé de son droit à bénéficier d’une période de préparation au reclassement ;</w:t>
      </w:r>
    </w:p>
    <w:p w14:paraId="2E7F3BE8"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22A03E7"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que la période de préparation au reclassement débute </w:t>
      </w:r>
      <w:r w:rsidRPr="002774B7">
        <w:rPr>
          <w:rFonts w:ascii="Arial" w:hAnsi="Arial" w:cs="Arial"/>
          <w:color w:val="000000"/>
          <w:sz w:val="22"/>
          <w:szCs w:val="22"/>
        </w:rPr>
        <w:t>à compter de la réception par l'aut</w:t>
      </w:r>
      <w:r>
        <w:rPr>
          <w:rFonts w:ascii="Arial" w:hAnsi="Arial" w:cs="Arial"/>
          <w:color w:val="000000"/>
          <w:sz w:val="22"/>
          <w:szCs w:val="22"/>
        </w:rPr>
        <w:t xml:space="preserve">orité territoriale </w:t>
      </w:r>
      <w:r w:rsidRPr="002774B7">
        <w:rPr>
          <w:rFonts w:ascii="Arial" w:hAnsi="Arial" w:cs="Arial"/>
          <w:color w:val="000000"/>
          <w:sz w:val="22"/>
          <w:szCs w:val="22"/>
        </w:rPr>
        <w:t>de l'avis du conseil médical</w:t>
      </w:r>
      <w:r>
        <w:rPr>
          <w:rFonts w:ascii="Arial" w:hAnsi="Arial" w:cs="Arial"/>
          <w:color w:val="000000"/>
          <w:sz w:val="22"/>
          <w:szCs w:val="22"/>
        </w:rPr>
        <w:t> ;</w:t>
      </w:r>
    </w:p>
    <w:p w14:paraId="00E49FD8"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DD4DCA9"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4A222C44"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1C090F1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000000"/>
          <w:sz w:val="22"/>
          <w:szCs w:val="22"/>
        </w:rPr>
        <w:t>Considérant que la période de préparation au reclassement débute à compter de sa reprise si l’agent bénéficie d’un congé</w:t>
      </w:r>
      <w:r w:rsidRPr="006B2EFA">
        <w:rPr>
          <w:rFonts w:ascii="Arial" w:hAnsi="Arial" w:cs="Arial"/>
          <w:color w:val="5B9BD5" w:themeColor="accent1"/>
          <w:sz w:val="22"/>
          <w:szCs w:val="22"/>
        </w:rPr>
        <w:t xml:space="preserve"> </w:t>
      </w:r>
      <w:r w:rsidRPr="00EF7038">
        <w:rPr>
          <w:rFonts w:ascii="Arial" w:hAnsi="Arial" w:cs="Arial"/>
          <w:color w:val="000000"/>
          <w:sz w:val="22"/>
          <w:szCs w:val="22"/>
        </w:rPr>
        <w:t>pour raison de santé, en CITIS, en congé de maternité ou bénéficie de l’un des congés liés aux charges parentales prévus aux articles L.631-6 à L.631-9 du code général de la fonction publique ;</w:t>
      </w:r>
    </w:p>
    <w:p w14:paraId="2294856D"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36CF768C"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5B9BD5" w:themeColor="accent1"/>
          <w:sz w:val="22"/>
          <w:szCs w:val="22"/>
        </w:rPr>
        <w:t>OU</w:t>
      </w:r>
    </w:p>
    <w:p w14:paraId="5003AB6E"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7D47B3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color w:val="000000"/>
          <w:sz w:val="22"/>
          <w:szCs w:val="22"/>
        </w:rPr>
        <w:t>et l’accord de la collectivité en date du</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reportée de</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bCs/>
          <w:i/>
          <w:color w:val="538135" w:themeColor="accent6" w:themeShade="BF"/>
          <w:sz w:val="22"/>
          <w:szCs w:val="22"/>
        </w:rPr>
        <w:t>[dans la limite de 2 mois] ;</w:t>
      </w:r>
      <w:r>
        <w:rPr>
          <w:rFonts w:ascii="Arial" w:hAnsi="Arial" w:cs="Arial"/>
          <w:color w:val="000000"/>
          <w:sz w:val="22"/>
          <w:szCs w:val="22"/>
        </w:rPr>
        <w:t xml:space="preserve">  </w:t>
      </w:r>
    </w:p>
    <w:p w14:paraId="6D88E30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377A2D6E"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652D9D1D"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21F15EAB"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fixée à la date à laquelle l’avis du conseil médical a été sollicité, soit le</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w:t>
      </w:r>
      <w:r>
        <w:rPr>
          <w:rFonts w:ascii="Arial" w:hAnsi="Arial" w:cs="Arial"/>
          <w:bCs/>
          <w:i/>
          <w:color w:val="538135" w:themeColor="accent6" w:themeShade="BF"/>
          <w:sz w:val="22"/>
          <w:szCs w:val="22"/>
        </w:rPr>
        <w:t>;</w:t>
      </w:r>
      <w:r>
        <w:rPr>
          <w:rFonts w:ascii="Arial" w:hAnsi="Arial" w:cs="Arial"/>
          <w:color w:val="000000"/>
          <w:sz w:val="22"/>
          <w:szCs w:val="22"/>
        </w:rPr>
        <w:t xml:space="preserve">  </w:t>
      </w:r>
    </w:p>
    <w:p w14:paraId="43C986A2"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53EDDC1"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7CDF3FA"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w:t>
      </w:r>
      <w:r>
        <w:rPr>
          <w:rFonts w:ascii="Arial" w:hAnsi="Arial" w:cs="Arial"/>
          <w:color w:val="000000"/>
          <w:sz w:val="22"/>
          <w:szCs w:val="22"/>
        </w:rPr>
        <w:t>a accepté de</w:t>
      </w:r>
      <w:r w:rsidRPr="006D7BE5">
        <w:rPr>
          <w:rFonts w:ascii="Arial" w:hAnsi="Arial" w:cs="Arial"/>
          <w:color w:val="000000"/>
          <w:sz w:val="22"/>
          <w:szCs w:val="22"/>
        </w:rPr>
        <w:t xml:space="preserve"> bénéfic</w:t>
      </w:r>
      <w:r>
        <w:rPr>
          <w:rFonts w:ascii="Arial" w:hAnsi="Arial" w:cs="Arial"/>
          <w:color w:val="000000"/>
          <w:sz w:val="22"/>
          <w:szCs w:val="22"/>
        </w:rPr>
        <w:t>i</w:t>
      </w:r>
      <w:r w:rsidRPr="006D7BE5">
        <w:rPr>
          <w:rFonts w:ascii="Arial" w:hAnsi="Arial" w:cs="Arial"/>
          <w:color w:val="000000"/>
          <w:sz w:val="22"/>
          <w:szCs w:val="22"/>
        </w:rPr>
        <w:t>e</w:t>
      </w:r>
      <w:r>
        <w:rPr>
          <w:rFonts w:ascii="Arial" w:hAnsi="Arial" w:cs="Arial"/>
          <w:color w:val="000000"/>
          <w:sz w:val="22"/>
          <w:szCs w:val="22"/>
        </w:rPr>
        <w:t>r</w:t>
      </w:r>
      <w:r w:rsidRPr="006D7BE5">
        <w:rPr>
          <w:rFonts w:ascii="Arial" w:hAnsi="Arial" w:cs="Arial"/>
          <w:color w:val="000000"/>
          <w:sz w:val="22"/>
          <w:szCs w:val="22"/>
        </w:rPr>
        <w:t xml:space="preserve"> d</w:t>
      </w:r>
      <w:r>
        <w:rPr>
          <w:rFonts w:ascii="Arial" w:hAnsi="Arial" w:cs="Arial"/>
          <w:color w:val="000000"/>
          <w:sz w:val="22"/>
          <w:szCs w:val="22"/>
        </w:rPr>
        <w:t>’une</w:t>
      </w:r>
      <w:r w:rsidRPr="006D7BE5">
        <w:rPr>
          <w:rFonts w:ascii="Arial" w:hAnsi="Arial" w:cs="Arial"/>
          <w:color w:val="000000"/>
          <w:sz w:val="22"/>
          <w:szCs w:val="22"/>
        </w:rPr>
        <w:t xml:space="preserve"> période de préparation au reclassement ;</w:t>
      </w:r>
    </w:p>
    <w:p w14:paraId="3315A6D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0AF85F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Vu l’arrêté en date du …. </w:t>
      </w:r>
      <w:r w:rsidRPr="002A5A76">
        <w:rPr>
          <w:rFonts w:ascii="Arial" w:hAnsi="Arial" w:cs="Arial"/>
          <w:bCs/>
          <w:i/>
          <w:color w:val="538135" w:themeColor="accent6" w:themeShade="BF"/>
          <w:sz w:val="22"/>
          <w:szCs w:val="22"/>
        </w:rPr>
        <w:t>(à compléter)</w:t>
      </w:r>
      <w:r>
        <w:rPr>
          <w:rFonts w:ascii="Arial" w:hAnsi="Arial" w:cs="Arial"/>
          <w:bCs/>
          <w:sz w:val="22"/>
          <w:szCs w:val="22"/>
        </w:rPr>
        <w:t xml:space="preserve">, </w:t>
      </w:r>
      <w:r>
        <w:rPr>
          <w:rFonts w:ascii="Arial" w:hAnsi="Arial" w:cs="Arial"/>
          <w:bCs/>
          <w:color w:val="000000"/>
          <w:sz w:val="22"/>
          <w:szCs w:val="22"/>
        </w:rPr>
        <w:t xml:space="preserve">octroyant au fonctionnaire le bénéfice d‘une période de préparation au reclassement à compter du …… </w:t>
      </w:r>
      <w:r w:rsidRPr="002A5A76">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xml:space="preserve"> en fonction de la situation de l’agent</w:t>
      </w:r>
      <w:r w:rsidRPr="002A5A76">
        <w:rPr>
          <w:rFonts w:ascii="Arial" w:hAnsi="Arial" w:cs="Arial"/>
          <w:bCs/>
          <w:i/>
          <w:color w:val="538135" w:themeColor="accent6" w:themeShade="BF"/>
          <w:sz w:val="22"/>
          <w:szCs w:val="22"/>
        </w:rPr>
        <w:t>)</w:t>
      </w:r>
      <w:r>
        <w:rPr>
          <w:rFonts w:ascii="Arial" w:hAnsi="Arial" w:cs="Arial"/>
          <w:bCs/>
          <w:sz w:val="22"/>
          <w:szCs w:val="22"/>
        </w:rPr>
        <w:t> ;</w:t>
      </w:r>
    </w:p>
    <w:p w14:paraId="48B31D1C"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A70A6D9"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Pr>
          <w:rFonts w:ascii="Arial" w:hAnsi="Arial" w:cs="Arial"/>
          <w:i/>
          <w:color w:val="5B9BD5" w:themeColor="accent1"/>
          <w:sz w:val="22"/>
          <w:szCs w:val="22"/>
        </w:rPr>
        <w:t>l</w:t>
      </w:r>
      <w:r w:rsidRPr="002A5A76">
        <w:rPr>
          <w:rFonts w:ascii="Arial" w:hAnsi="Arial" w:cs="Arial"/>
          <w:i/>
          <w:color w:val="5B9BD5" w:themeColor="accent1"/>
          <w:sz w:val="22"/>
          <w:szCs w:val="22"/>
        </w:rPr>
        <w:t>e cas échéant</w:t>
      </w:r>
      <w:r>
        <w:rPr>
          <w:rFonts w:ascii="Arial" w:hAnsi="Arial" w:cs="Arial"/>
          <w:i/>
          <w:color w:val="5B9BD5" w:themeColor="accent1"/>
          <w:sz w:val="22"/>
          <w:szCs w:val="22"/>
        </w:rPr>
        <w:t>) </w:t>
      </w:r>
      <w:r>
        <w:rPr>
          <w:rFonts w:ascii="Arial" w:hAnsi="Arial" w:cs="Arial"/>
          <w:color w:val="5B9BD5" w:themeColor="accent1"/>
          <w:sz w:val="22"/>
          <w:szCs w:val="22"/>
        </w:rPr>
        <w:t xml:space="preserve">Considérant que M…………….. effectuera un stage OU/ ET une mise en situation auprès de …………….. </w:t>
      </w:r>
      <w:r w:rsidRPr="00773CA3">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par le nom et le siège de la structure d’accueil en cas de stage et/ou mise en situation à l’extérieur de la collectivité)</w:t>
      </w:r>
      <w:r>
        <w:rPr>
          <w:rFonts w:ascii="Arial" w:hAnsi="Arial" w:cs="Arial"/>
          <w:color w:val="5B9BD5" w:themeColor="accent1"/>
          <w:sz w:val="22"/>
          <w:szCs w:val="22"/>
        </w:rPr>
        <w:t xml:space="preserve"> </w:t>
      </w:r>
      <w:r>
        <w:rPr>
          <w:rFonts w:ascii="Arial" w:hAnsi="Arial" w:cs="Arial"/>
          <w:bCs/>
          <w:color w:val="5B9BD5" w:themeColor="accent1"/>
          <w:sz w:val="22"/>
          <w:szCs w:val="22"/>
        </w:rPr>
        <w:t>qui</w:t>
      </w:r>
      <w:r>
        <w:rPr>
          <w:rFonts w:ascii="Arial" w:hAnsi="Arial" w:cs="Arial"/>
          <w:color w:val="5B9BD5" w:themeColor="accent1"/>
          <w:sz w:val="22"/>
          <w:szCs w:val="22"/>
        </w:rPr>
        <w:t xml:space="preserve"> a été associé(e)</w:t>
      </w:r>
      <w:r w:rsidRPr="00545CEA">
        <w:t xml:space="preserve"> </w:t>
      </w:r>
      <w:r w:rsidRPr="00545CEA">
        <w:rPr>
          <w:rFonts w:ascii="Arial" w:hAnsi="Arial" w:cs="Arial"/>
          <w:color w:val="5B9BD5" w:themeColor="accent1"/>
          <w:sz w:val="22"/>
          <w:szCs w:val="22"/>
        </w:rPr>
        <w:t xml:space="preserve">à l'élaboration de la </w:t>
      </w:r>
      <w:r>
        <w:rPr>
          <w:rFonts w:ascii="Arial" w:hAnsi="Arial" w:cs="Arial"/>
          <w:color w:val="5B9BD5" w:themeColor="accent1"/>
          <w:sz w:val="22"/>
          <w:szCs w:val="22"/>
        </w:rPr>
        <w:t xml:space="preserve">présente </w:t>
      </w:r>
      <w:r w:rsidRPr="00545CEA">
        <w:rPr>
          <w:rFonts w:ascii="Arial" w:hAnsi="Arial" w:cs="Arial"/>
          <w:color w:val="5B9BD5" w:themeColor="accent1"/>
          <w:sz w:val="22"/>
          <w:szCs w:val="22"/>
        </w:rPr>
        <w:t xml:space="preserve">convention pour ce qui concerne les modalités d'accueil de </w:t>
      </w:r>
      <w:r>
        <w:rPr>
          <w:rFonts w:ascii="Arial" w:hAnsi="Arial" w:cs="Arial"/>
          <w:color w:val="5B9BD5" w:themeColor="accent1"/>
          <w:sz w:val="22"/>
          <w:szCs w:val="22"/>
        </w:rPr>
        <w:t>M………………. ;</w:t>
      </w:r>
    </w:p>
    <w:p w14:paraId="6EBD86FB"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77F03534" w14:textId="77777777" w:rsidR="00751966" w:rsidRPr="00EF7038" w:rsidRDefault="00751966" w:rsidP="00751966">
      <w:pPr>
        <w:pStyle w:val="NormalWeb"/>
        <w:spacing w:before="0" w:beforeAutospacing="0" w:after="0" w:afterAutospacing="0"/>
        <w:jc w:val="both"/>
        <w:rPr>
          <w:rFonts w:ascii="Arial" w:hAnsi="Arial" w:cs="Arial"/>
          <w:color w:val="000000"/>
          <w:sz w:val="22"/>
          <w:szCs w:val="22"/>
        </w:rPr>
      </w:pPr>
      <w:r w:rsidRPr="00EF7038">
        <w:rPr>
          <w:rFonts w:ascii="Arial" w:hAnsi="Arial" w:cs="Arial"/>
          <w:color w:val="000000"/>
          <w:sz w:val="22"/>
          <w:szCs w:val="22"/>
        </w:rPr>
        <w:t>Considérant que le fonctionnaire a été associé à l’élaboration de la présente convention ;</w:t>
      </w:r>
    </w:p>
    <w:p w14:paraId="55360CFE"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159D44EB"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4D699A47" w14:textId="77777777" w:rsidR="007A7DAC" w:rsidRPr="007A7DAC" w:rsidRDefault="007A7DAC" w:rsidP="006C0D7F">
      <w:r w:rsidRPr="007A7DAC">
        <w:t>Il est en conséquence convenu ce qui suit :</w:t>
      </w:r>
      <w:r w:rsidRPr="007A7DAC">
        <w:tab/>
      </w:r>
    </w:p>
    <w:p w14:paraId="67506464" w14:textId="77777777" w:rsidR="007A7DAC" w:rsidRPr="007A7DAC" w:rsidRDefault="007A7DAC" w:rsidP="007A7DAC">
      <w:pPr>
        <w:pStyle w:val="Titrearticle"/>
      </w:pPr>
      <w:r w:rsidRPr="007A7DAC">
        <w:lastRenderedPageBreak/>
        <w:t xml:space="preserve">Article 1 : </w:t>
      </w:r>
      <w:r w:rsidR="00751966">
        <w:t>Objet de la convention</w:t>
      </w:r>
    </w:p>
    <w:p w14:paraId="12283EE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période de préparation au reclassement permet </w:t>
      </w:r>
      <w:r w:rsidRPr="006D7BE5">
        <w:rPr>
          <w:rFonts w:ascii="Arial" w:hAnsi="Arial" w:cs="Arial"/>
          <w:color w:val="000000"/>
          <w:sz w:val="22"/>
          <w:szCs w:val="22"/>
        </w:rPr>
        <w:t>d’accompagner la transition professionnelle du fon</w:t>
      </w:r>
      <w:r>
        <w:rPr>
          <w:rFonts w:ascii="Arial" w:hAnsi="Arial" w:cs="Arial"/>
          <w:color w:val="000000"/>
          <w:sz w:val="22"/>
          <w:szCs w:val="22"/>
        </w:rPr>
        <w:t xml:space="preserve">ctionnaire vers le reclassement et </w:t>
      </w:r>
      <w:r w:rsidRPr="006D7BE5">
        <w:rPr>
          <w:rFonts w:ascii="Arial" w:hAnsi="Arial" w:cs="Arial"/>
          <w:color w:val="000000"/>
          <w:sz w:val="22"/>
          <w:szCs w:val="22"/>
        </w:rPr>
        <w:t>de</w:t>
      </w:r>
      <w:r>
        <w:rPr>
          <w:rFonts w:ascii="Arial" w:hAnsi="Arial" w:cs="Arial"/>
          <w:color w:val="000000"/>
          <w:sz w:val="22"/>
          <w:szCs w:val="22"/>
        </w:rPr>
        <w:t xml:space="preserve"> le</w:t>
      </w:r>
      <w:r w:rsidRPr="006D7BE5">
        <w:rPr>
          <w:rFonts w:ascii="Arial" w:hAnsi="Arial" w:cs="Arial"/>
          <w:color w:val="000000"/>
          <w:sz w:val="22"/>
          <w:szCs w:val="22"/>
        </w:rPr>
        <w:t xml:space="preserve"> préparer </w:t>
      </w:r>
      <w:r w:rsidRPr="00BA3302">
        <w:rPr>
          <w:rFonts w:ascii="Arial" w:hAnsi="Arial" w:cs="Arial"/>
          <w:color w:val="000000"/>
          <w:sz w:val="22"/>
          <w:szCs w:val="22"/>
        </w:rPr>
        <w:t xml:space="preserve">et, le cas échéant, de qualifier son bénéficiaire pour l'exercice de nouvelles fonctions </w:t>
      </w:r>
      <w:r w:rsidRPr="006D7BE5">
        <w:rPr>
          <w:rFonts w:ascii="Arial" w:hAnsi="Arial" w:cs="Arial"/>
          <w:color w:val="000000"/>
          <w:sz w:val="22"/>
          <w:szCs w:val="22"/>
        </w:rPr>
        <w:t>compatible</w:t>
      </w:r>
      <w:r>
        <w:rPr>
          <w:rFonts w:ascii="Arial" w:hAnsi="Arial" w:cs="Arial"/>
          <w:color w:val="000000"/>
          <w:sz w:val="22"/>
          <w:szCs w:val="22"/>
        </w:rPr>
        <w:t>s</w:t>
      </w:r>
      <w:r w:rsidRPr="006D7BE5">
        <w:rPr>
          <w:rFonts w:ascii="Arial" w:hAnsi="Arial" w:cs="Arial"/>
          <w:color w:val="000000"/>
          <w:sz w:val="22"/>
          <w:szCs w:val="22"/>
        </w:rPr>
        <w:t xml:space="preserve"> avec son état de santé.</w:t>
      </w:r>
    </w:p>
    <w:p w14:paraId="2D02C179"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DC4FB59"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Il est rappelé que </w:t>
      </w:r>
      <w:r>
        <w:rPr>
          <w:rFonts w:ascii="Arial" w:hAnsi="Arial" w:cs="Arial"/>
          <w:color w:val="000000"/>
          <w:sz w:val="22"/>
          <w:szCs w:val="22"/>
        </w:rPr>
        <w:t>l</w:t>
      </w:r>
      <w:r w:rsidRPr="006D7BE5">
        <w:rPr>
          <w:rFonts w:ascii="Arial" w:hAnsi="Arial" w:cs="Arial"/>
          <w:color w:val="000000"/>
          <w:sz w:val="22"/>
          <w:szCs w:val="22"/>
        </w:rPr>
        <w:t xml:space="preserve">e reclassement </w:t>
      </w:r>
      <w:r>
        <w:rPr>
          <w:rFonts w:ascii="Arial" w:hAnsi="Arial" w:cs="Arial"/>
          <w:color w:val="000000"/>
          <w:sz w:val="22"/>
          <w:szCs w:val="22"/>
        </w:rPr>
        <w:t>du fonctionnaire par la collectivité</w:t>
      </w:r>
      <w:r w:rsidRPr="006D7BE5">
        <w:rPr>
          <w:rFonts w:ascii="Arial" w:hAnsi="Arial" w:cs="Arial"/>
          <w:color w:val="000000"/>
          <w:sz w:val="22"/>
          <w:szCs w:val="22"/>
        </w:rPr>
        <w:t xml:space="preserve"> constitue une obligation de moyens et non pas une obligation de résultats. </w:t>
      </w:r>
    </w:p>
    <w:p w14:paraId="68EB6E9B"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AFF1204"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La présente convention a </w:t>
      </w:r>
      <w:r>
        <w:rPr>
          <w:rFonts w:ascii="Arial" w:hAnsi="Arial" w:cs="Arial"/>
          <w:color w:val="000000"/>
          <w:sz w:val="22"/>
          <w:szCs w:val="22"/>
        </w:rPr>
        <w:t xml:space="preserve">donc </w:t>
      </w:r>
      <w:r w:rsidRPr="006D7BE5">
        <w:rPr>
          <w:rFonts w:ascii="Arial" w:hAnsi="Arial" w:cs="Arial"/>
          <w:color w:val="000000"/>
          <w:sz w:val="22"/>
          <w:szCs w:val="22"/>
        </w:rPr>
        <w:t>pour objet</w:t>
      </w:r>
      <w:r>
        <w:rPr>
          <w:rFonts w:ascii="Arial" w:hAnsi="Arial" w:cs="Arial"/>
          <w:color w:val="000000"/>
          <w:sz w:val="22"/>
          <w:szCs w:val="22"/>
        </w:rPr>
        <w:t xml:space="preserve"> de définir les modalités de cet accompagnement et de la prise en charge du fonctionnaire durant cette période.</w:t>
      </w:r>
    </w:p>
    <w:p w14:paraId="1662F7E6" w14:textId="77777777" w:rsidR="007A7DAC" w:rsidRPr="007A7DAC" w:rsidRDefault="007A7DAC" w:rsidP="007A7DAC">
      <w:pPr>
        <w:rPr>
          <w:bCs/>
          <w:sz w:val="24"/>
        </w:rPr>
      </w:pPr>
    </w:p>
    <w:p w14:paraId="6DCD013A" w14:textId="77777777" w:rsidR="007A7DAC" w:rsidRPr="007A7DAC" w:rsidRDefault="007A7DAC" w:rsidP="007A7DAC">
      <w:pPr>
        <w:pStyle w:val="Titrearticle"/>
      </w:pPr>
      <w:r w:rsidRPr="007A7DAC">
        <w:t xml:space="preserve">Article 2 : </w:t>
      </w:r>
      <w:r w:rsidR="00751966">
        <w:t>Durée</w:t>
      </w:r>
    </w:p>
    <w:p w14:paraId="6CB503A1" w14:textId="77777777" w:rsidR="00751966" w:rsidRPr="007E6B65" w:rsidRDefault="00751966" w:rsidP="00751966">
      <w:pPr>
        <w:pStyle w:val="NormalWeb"/>
        <w:spacing w:before="0" w:beforeAutospacing="0" w:after="0" w:afterAutospacing="0"/>
        <w:jc w:val="both"/>
        <w:rPr>
          <w:rFonts w:ascii="Arial" w:hAnsi="Arial" w:cs="Arial"/>
          <w:color w:val="000000"/>
          <w:sz w:val="22"/>
          <w:szCs w:val="22"/>
        </w:rPr>
      </w:pPr>
      <w:r w:rsidRPr="007E6B65">
        <w:rPr>
          <w:rFonts w:ascii="Arial" w:hAnsi="Arial" w:cs="Arial"/>
          <w:color w:val="000000"/>
          <w:sz w:val="22"/>
          <w:szCs w:val="22"/>
        </w:rPr>
        <w:t>La période de préparation au reclassement a débuté le</w:t>
      </w:r>
      <w:r w:rsidRPr="007E6B65">
        <w:rPr>
          <w:rFonts w:ascii="Arial" w:hAnsi="Arial" w:cs="Arial"/>
          <w:i/>
          <w:color w:val="000000"/>
          <w:sz w:val="22"/>
          <w:szCs w:val="22"/>
        </w:rPr>
        <w:t xml:space="preserve"> </w:t>
      </w:r>
      <w:r>
        <w:rPr>
          <w:rFonts w:ascii="Arial" w:hAnsi="Arial" w:cs="Arial"/>
          <w:i/>
          <w:color w:val="538135" w:themeColor="accent6" w:themeShade="BF"/>
          <w:sz w:val="22"/>
          <w:szCs w:val="22"/>
        </w:rPr>
        <w:t>… (à compléter :</w:t>
      </w:r>
      <w:r w:rsidRPr="007E6B65">
        <w:rPr>
          <w:rFonts w:ascii="Arial" w:hAnsi="Arial" w:cs="Arial"/>
          <w:i/>
          <w:color w:val="538135" w:themeColor="accent6" w:themeShade="BF"/>
          <w:sz w:val="22"/>
          <w:szCs w:val="22"/>
        </w:rPr>
        <w:t xml:space="preserve"> </w:t>
      </w:r>
      <w:r w:rsidRPr="00E63177">
        <w:rPr>
          <w:rFonts w:ascii="Arial" w:hAnsi="Arial" w:cs="Arial"/>
          <w:color w:val="5B9BD5" w:themeColor="accent1"/>
          <w:sz w:val="22"/>
          <w:szCs w:val="22"/>
        </w:rPr>
        <w:t xml:space="preserve">à compter de l’avis du conseil médical si l’agent est en fonction OU à compter de sa reprise de fonction si l’agent est en congé </w:t>
      </w:r>
      <w:r>
        <w:rPr>
          <w:rFonts w:ascii="Arial" w:hAnsi="Arial" w:cs="Arial"/>
          <w:color w:val="5B9BD5" w:themeColor="accent1"/>
          <w:sz w:val="22"/>
          <w:szCs w:val="22"/>
        </w:rPr>
        <w:t xml:space="preserve">pour raison de santé, en CITIS, en congé de maternité ou bénéficie de l’un des congés liés aux charges parentales prévus aux articles L.631-6 à L.631-9 du code général de la fonction publique </w:t>
      </w:r>
      <w:r w:rsidRPr="00CF6657">
        <w:rPr>
          <w:rFonts w:ascii="Arial" w:hAnsi="Arial" w:cs="Arial"/>
          <w:bCs/>
          <w:i/>
          <w:color w:val="5B9BD5" w:themeColor="accent1"/>
          <w:sz w:val="22"/>
          <w:szCs w:val="22"/>
        </w:rPr>
        <w:t>[congé de naissance, congé pour l’arrivée d’un enfant en vue de son adoption, congé d’adoption, congé de paternité et d’accueil de l’enfant]</w:t>
      </w:r>
      <w:r w:rsidRPr="00CF6657">
        <w:rPr>
          <w:rFonts w:ascii="Arial" w:hAnsi="Arial" w:cs="Arial"/>
          <w:color w:val="5B9BD5" w:themeColor="accent1"/>
          <w:sz w:val="22"/>
          <w:szCs w:val="22"/>
        </w:rPr>
        <w:t xml:space="preserve"> </w:t>
      </w:r>
      <w:r w:rsidRPr="00122A3D">
        <w:rPr>
          <w:rFonts w:ascii="Arial" w:hAnsi="Arial" w:cs="Arial"/>
          <w:color w:val="5B9BD5" w:themeColor="accent1"/>
          <w:sz w:val="22"/>
          <w:szCs w:val="22"/>
        </w:rPr>
        <w:t xml:space="preserve"> </w:t>
      </w:r>
      <w:r>
        <w:rPr>
          <w:rFonts w:ascii="Arial" w:hAnsi="Arial" w:cs="Arial"/>
          <w:color w:val="5B9BD5" w:themeColor="accent1"/>
          <w:sz w:val="22"/>
          <w:szCs w:val="22"/>
        </w:rPr>
        <w:t xml:space="preserve">OU, sur demande de l’agent, à compter de la date à laquelle l’avis du conseil médical a été sollicité OU sur demande de l’agent et après accord de la collectivité, à une date fixée (et dans la limite de deux mois à compter de la réception de l’avis du conseil médical) </w:t>
      </w:r>
      <w:r w:rsidRPr="007E6B65">
        <w:rPr>
          <w:rFonts w:ascii="Arial" w:hAnsi="Arial" w:cs="Arial"/>
          <w:color w:val="000000"/>
          <w:sz w:val="22"/>
          <w:szCs w:val="22"/>
        </w:rPr>
        <w:t xml:space="preserve">et se terminera au plus tard le </w:t>
      </w:r>
      <w:r w:rsidRPr="007E6B65">
        <w:rPr>
          <w:rFonts w:ascii="Arial" w:hAnsi="Arial" w:cs="Arial"/>
          <w:i/>
          <w:color w:val="538135" w:themeColor="accent6" w:themeShade="BF"/>
          <w:sz w:val="22"/>
          <w:szCs w:val="22"/>
        </w:rPr>
        <w:t xml:space="preserve">… (à compléter : </w:t>
      </w:r>
      <w:r>
        <w:rPr>
          <w:rFonts w:ascii="Arial" w:hAnsi="Arial" w:cs="Arial"/>
          <w:i/>
          <w:color w:val="538135" w:themeColor="accent6" w:themeShade="BF"/>
          <w:sz w:val="22"/>
          <w:szCs w:val="22"/>
        </w:rPr>
        <w:t>durée maximum d’un</w:t>
      </w:r>
      <w:r w:rsidRPr="007E6B65">
        <w:rPr>
          <w:rFonts w:ascii="Arial" w:hAnsi="Arial" w:cs="Arial"/>
          <w:i/>
          <w:color w:val="538135" w:themeColor="accent6" w:themeShade="BF"/>
          <w:sz w:val="22"/>
          <w:szCs w:val="22"/>
        </w:rPr>
        <w:t xml:space="preserve"> an)</w:t>
      </w:r>
      <w:r w:rsidRPr="007E6B65">
        <w:rPr>
          <w:rFonts w:ascii="Arial" w:hAnsi="Arial" w:cs="Arial"/>
          <w:color w:val="000000"/>
          <w:sz w:val="22"/>
          <w:szCs w:val="22"/>
        </w:rPr>
        <w:t>.</w:t>
      </w:r>
    </w:p>
    <w:p w14:paraId="7759378A"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4B4934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En cas de reclassement </w:t>
      </w:r>
      <w:r>
        <w:rPr>
          <w:rFonts w:ascii="Arial" w:hAnsi="Arial" w:cs="Arial"/>
          <w:color w:val="000000"/>
          <w:sz w:val="22"/>
          <w:szCs w:val="22"/>
        </w:rPr>
        <w:t>du fonctionnaire</w:t>
      </w:r>
      <w:r w:rsidRPr="006D7BE5">
        <w:rPr>
          <w:rFonts w:ascii="Arial" w:hAnsi="Arial" w:cs="Arial"/>
          <w:color w:val="000000"/>
          <w:sz w:val="22"/>
          <w:szCs w:val="22"/>
        </w:rPr>
        <w:t xml:space="preserve"> au cours de la période de préparation au reclassement, la présente convention prendra fin de plein droit à la date </w:t>
      </w:r>
      <w:r>
        <w:rPr>
          <w:rFonts w:ascii="Arial" w:hAnsi="Arial" w:cs="Arial"/>
          <w:color w:val="000000"/>
          <w:sz w:val="22"/>
          <w:szCs w:val="22"/>
        </w:rPr>
        <w:t>du</w:t>
      </w:r>
      <w:r w:rsidRPr="006D7BE5">
        <w:rPr>
          <w:rFonts w:ascii="Arial" w:hAnsi="Arial" w:cs="Arial"/>
          <w:color w:val="000000"/>
          <w:sz w:val="22"/>
          <w:szCs w:val="22"/>
        </w:rPr>
        <w:t xml:space="preserve"> reclassement.</w:t>
      </w:r>
    </w:p>
    <w:p w14:paraId="0E840004"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9014369"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En cas de manquements caractérisés au respect des termes de la convention, la PPR  pourra être écourtée dans les conditions prévues à l’article 9 de la présente convention.</w:t>
      </w:r>
    </w:p>
    <w:p w14:paraId="4084088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44921B4" w14:textId="77777777" w:rsidR="00751966" w:rsidRPr="00D30AEB"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w:t>
      </w:r>
      <w:r w:rsidRPr="00D30AEB">
        <w:rPr>
          <w:rFonts w:ascii="Arial" w:hAnsi="Arial" w:cs="Arial"/>
          <w:color w:val="000000"/>
          <w:sz w:val="22"/>
          <w:szCs w:val="22"/>
        </w:rPr>
        <w:t xml:space="preserve">congés pour raisons de santé, </w:t>
      </w:r>
      <w:r>
        <w:rPr>
          <w:rFonts w:ascii="Arial" w:hAnsi="Arial" w:cs="Arial"/>
          <w:color w:val="000000"/>
          <w:sz w:val="22"/>
          <w:szCs w:val="22"/>
        </w:rPr>
        <w:t>de congé pour invalidité temporaire imputable au service (CITIS)</w:t>
      </w:r>
      <w:r w:rsidRPr="00D30AEB">
        <w:rPr>
          <w:rFonts w:ascii="Arial" w:hAnsi="Arial" w:cs="Arial"/>
          <w:color w:val="000000"/>
          <w:sz w:val="22"/>
          <w:szCs w:val="22"/>
        </w:rPr>
        <w:t>,</w:t>
      </w:r>
      <w:r>
        <w:rPr>
          <w:rFonts w:ascii="Arial" w:hAnsi="Arial" w:cs="Arial"/>
          <w:color w:val="000000"/>
          <w:sz w:val="22"/>
          <w:szCs w:val="22"/>
        </w:rPr>
        <w:t xml:space="preserve"> de</w:t>
      </w:r>
      <w:r w:rsidRPr="00D30AEB">
        <w:rPr>
          <w:rFonts w:ascii="Arial" w:hAnsi="Arial" w:cs="Arial"/>
          <w:color w:val="000000"/>
          <w:sz w:val="22"/>
          <w:szCs w:val="22"/>
        </w:rPr>
        <w:t xml:space="preserve"> congé </w:t>
      </w:r>
      <w:r>
        <w:rPr>
          <w:rFonts w:ascii="Arial" w:hAnsi="Arial" w:cs="Arial"/>
          <w:color w:val="000000"/>
          <w:sz w:val="22"/>
          <w:szCs w:val="22"/>
        </w:rPr>
        <w:t xml:space="preserve">de </w:t>
      </w:r>
      <w:r w:rsidRPr="00D30AEB">
        <w:rPr>
          <w:rFonts w:ascii="Arial" w:hAnsi="Arial" w:cs="Arial"/>
          <w:color w:val="000000"/>
          <w:sz w:val="22"/>
          <w:szCs w:val="22"/>
        </w:rPr>
        <w:t>maternité,</w:t>
      </w:r>
      <w:r>
        <w:rPr>
          <w:rFonts w:ascii="Arial" w:hAnsi="Arial" w:cs="Arial"/>
          <w:color w:val="000000"/>
          <w:sz w:val="22"/>
          <w:szCs w:val="22"/>
        </w:rPr>
        <w:t xml:space="preserve"> de</w:t>
      </w:r>
      <w:r w:rsidRPr="00D30AEB">
        <w:rPr>
          <w:rFonts w:ascii="Arial" w:hAnsi="Arial" w:cs="Arial"/>
          <w:color w:val="000000"/>
          <w:sz w:val="22"/>
          <w:szCs w:val="22"/>
        </w:rPr>
        <w:t xml:space="preserve"> congé de naissance, </w:t>
      </w:r>
      <w:r>
        <w:rPr>
          <w:rFonts w:ascii="Arial" w:hAnsi="Arial" w:cs="Arial"/>
          <w:color w:val="000000"/>
          <w:sz w:val="22"/>
          <w:szCs w:val="22"/>
        </w:rPr>
        <w:t xml:space="preserve">de </w:t>
      </w:r>
      <w:r w:rsidRPr="00D30AEB">
        <w:rPr>
          <w:rFonts w:ascii="Arial" w:hAnsi="Arial" w:cs="Arial"/>
          <w:color w:val="000000"/>
          <w:sz w:val="22"/>
          <w:szCs w:val="22"/>
        </w:rPr>
        <w:t xml:space="preserve">congé pour l’arrivée d’un </w:t>
      </w:r>
      <w:r>
        <w:rPr>
          <w:rFonts w:ascii="Arial" w:hAnsi="Arial" w:cs="Arial"/>
          <w:color w:val="000000"/>
          <w:sz w:val="22"/>
          <w:szCs w:val="22"/>
        </w:rPr>
        <w:t>enfant</w:t>
      </w:r>
      <w:r w:rsidRPr="00D30AEB">
        <w:rPr>
          <w:rFonts w:ascii="Arial" w:hAnsi="Arial" w:cs="Arial"/>
          <w:color w:val="000000"/>
          <w:sz w:val="22"/>
          <w:szCs w:val="22"/>
        </w:rPr>
        <w:t xml:space="preserve"> en vue de son adoption, </w:t>
      </w:r>
      <w:r>
        <w:rPr>
          <w:rFonts w:ascii="Arial" w:hAnsi="Arial" w:cs="Arial"/>
          <w:color w:val="000000"/>
          <w:sz w:val="22"/>
          <w:szCs w:val="22"/>
        </w:rPr>
        <w:t xml:space="preserve">de </w:t>
      </w:r>
      <w:r w:rsidRPr="00D30AEB">
        <w:rPr>
          <w:rFonts w:ascii="Arial" w:hAnsi="Arial" w:cs="Arial"/>
          <w:color w:val="000000"/>
          <w:sz w:val="22"/>
          <w:szCs w:val="22"/>
        </w:rPr>
        <w:t xml:space="preserve">congé d’adoption, </w:t>
      </w:r>
      <w:r>
        <w:rPr>
          <w:rFonts w:ascii="Arial" w:hAnsi="Arial" w:cs="Arial"/>
          <w:color w:val="000000"/>
          <w:sz w:val="22"/>
          <w:szCs w:val="22"/>
        </w:rPr>
        <w:t xml:space="preserve">de </w:t>
      </w:r>
      <w:r w:rsidRPr="00D30AEB">
        <w:rPr>
          <w:rFonts w:ascii="Arial" w:hAnsi="Arial" w:cs="Arial"/>
          <w:color w:val="000000"/>
          <w:sz w:val="22"/>
          <w:szCs w:val="22"/>
        </w:rPr>
        <w:t xml:space="preserve">congé </w:t>
      </w:r>
      <w:r>
        <w:rPr>
          <w:rFonts w:ascii="Arial" w:hAnsi="Arial" w:cs="Arial"/>
          <w:color w:val="000000"/>
          <w:sz w:val="22"/>
          <w:szCs w:val="22"/>
        </w:rPr>
        <w:t xml:space="preserve">de </w:t>
      </w:r>
      <w:r w:rsidRPr="00D30AEB">
        <w:rPr>
          <w:rFonts w:ascii="Arial" w:hAnsi="Arial" w:cs="Arial"/>
          <w:color w:val="000000"/>
          <w:sz w:val="22"/>
          <w:szCs w:val="22"/>
        </w:rPr>
        <w:t>paternité et d’accueil de l’enfant</w:t>
      </w:r>
      <w:r>
        <w:rPr>
          <w:rFonts w:ascii="Arial" w:hAnsi="Arial" w:cs="Arial"/>
          <w:color w:val="000000"/>
          <w:sz w:val="22"/>
          <w:szCs w:val="22"/>
        </w:rPr>
        <w:t xml:space="preserve"> au cours de la période de préparation au reclassement, la date de fin de la PPR est reportée de la durée de ce (ou ces) congé(s).</w:t>
      </w:r>
    </w:p>
    <w:p w14:paraId="249EC25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9937107" w14:textId="77777777" w:rsidR="00EE23A8" w:rsidRDefault="00EE23A8" w:rsidP="001D78BD"/>
    <w:p w14:paraId="2864146D" w14:textId="77777777" w:rsidR="00751966" w:rsidRPr="007A7DAC" w:rsidRDefault="00751966" w:rsidP="00751966">
      <w:pPr>
        <w:pStyle w:val="Titrearticle"/>
      </w:pPr>
      <w:r w:rsidRPr="007A7DAC">
        <w:t xml:space="preserve">Article </w:t>
      </w:r>
      <w:r>
        <w:t>3</w:t>
      </w:r>
      <w:r w:rsidRPr="007A7DAC">
        <w:t xml:space="preserve"> : </w:t>
      </w:r>
      <w:r>
        <w:t>Actions proposées au fonctionnaire</w:t>
      </w:r>
    </w:p>
    <w:p w14:paraId="22706F3E" w14:textId="77777777" w:rsidR="00751966" w:rsidRPr="00BA5627" w:rsidRDefault="00751966" w:rsidP="00751966">
      <w:pPr>
        <w:pStyle w:val="NormalWeb"/>
        <w:spacing w:before="0" w:beforeAutospacing="0" w:after="120" w:afterAutospacing="0"/>
        <w:ind w:left="709"/>
        <w:jc w:val="both"/>
        <w:rPr>
          <w:rFonts w:ascii="Arial" w:hAnsi="Arial" w:cs="Arial"/>
          <w:color w:val="000000"/>
          <w:sz w:val="22"/>
          <w:szCs w:val="22"/>
        </w:rPr>
      </w:pPr>
      <w:r>
        <w:rPr>
          <w:rFonts w:ascii="Triplex Sans OT" w:hAnsi="Triplex Sans OT"/>
        </w:rPr>
        <w:t>3</w:t>
      </w:r>
      <w:r w:rsidRPr="00317F83">
        <w:rPr>
          <w:rFonts w:ascii="Triplex Sans OT" w:hAnsi="Triplex Sans OT"/>
        </w:rPr>
        <w:t xml:space="preserve">.1 </w:t>
      </w:r>
      <w:r>
        <w:rPr>
          <w:rFonts w:ascii="Triplex Sans OT" w:hAnsi="Triplex Sans OT"/>
        </w:rPr>
        <w:t xml:space="preserve">Préparation à la transition professionnelle </w:t>
      </w:r>
    </w:p>
    <w:p w14:paraId="4E68689A" w14:textId="77777777" w:rsidR="00751966" w:rsidRPr="00261803" w:rsidRDefault="00751966" w:rsidP="00751966">
      <w:pPr>
        <w:pStyle w:val="NormalWeb"/>
        <w:spacing w:before="0" w:beforeAutospacing="0" w:after="120" w:afterAutospacing="0"/>
        <w:ind w:firstLine="709"/>
        <w:jc w:val="both"/>
        <w:rPr>
          <w:rFonts w:ascii="Triplex Sans OT" w:hAnsi="Triplex Sans OT"/>
          <w:sz w:val="22"/>
          <w:u w:val="single"/>
        </w:rPr>
      </w:pPr>
      <w:r>
        <w:rPr>
          <w:rFonts w:ascii="Triplex Sans OT" w:hAnsi="Triplex Sans OT"/>
          <w:sz w:val="22"/>
          <w:u w:val="single"/>
        </w:rPr>
        <w:t>Actions proposées par le cdg69</w:t>
      </w:r>
    </w:p>
    <w:p w14:paraId="1681B5F0"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u titre de l’an</w:t>
      </w:r>
      <w:r w:rsidRPr="00DE0B90">
        <w:rPr>
          <w:rFonts w:ascii="Arial" w:hAnsi="Arial" w:cs="Arial"/>
          <w:bCs/>
          <w:color w:val="000000"/>
          <w:sz w:val="22"/>
          <w:szCs w:val="22"/>
        </w:rPr>
        <w:t xml:space="preserve">alyse des aptitudes et </w:t>
      </w:r>
      <w:r>
        <w:rPr>
          <w:rFonts w:ascii="Arial" w:hAnsi="Arial" w:cs="Arial"/>
          <w:bCs/>
          <w:color w:val="000000"/>
          <w:sz w:val="22"/>
          <w:szCs w:val="22"/>
        </w:rPr>
        <w:t xml:space="preserve">des </w:t>
      </w:r>
      <w:r w:rsidRPr="00DE0B90">
        <w:rPr>
          <w:rFonts w:ascii="Arial" w:hAnsi="Arial" w:cs="Arial"/>
          <w:bCs/>
          <w:color w:val="000000"/>
          <w:sz w:val="22"/>
          <w:szCs w:val="22"/>
        </w:rPr>
        <w:t>compétences personnelles et professionnelles du fonctionnaire</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 suivantes :</w:t>
      </w:r>
    </w:p>
    <w:p w14:paraId="092D7170" w14:textId="77777777" w:rsidR="00751966" w:rsidRPr="00BA5627" w:rsidRDefault="00751966" w:rsidP="00751966">
      <w:pPr>
        <w:pStyle w:val="NormalWeb"/>
        <w:spacing w:before="0" w:beforeAutospacing="0" w:after="0" w:afterAutospacing="0"/>
        <w:jc w:val="both"/>
        <w:rPr>
          <w:rFonts w:ascii="Arial" w:hAnsi="Arial" w:cs="Arial"/>
          <w:bCs/>
          <w:color w:val="000000"/>
          <w:sz w:val="10"/>
          <w:szCs w:val="10"/>
        </w:rPr>
      </w:pPr>
    </w:p>
    <w:p w14:paraId="2F658079"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63FE70EE" w14:textId="77777777" w:rsidR="00751966" w:rsidRPr="00261803"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sidRPr="00261803">
        <w:rPr>
          <w:rFonts w:ascii="Arial" w:hAnsi="Arial" w:cs="Arial"/>
          <w:bCs/>
          <w:color w:val="000000"/>
          <w:sz w:val="22"/>
          <w:szCs w:val="22"/>
        </w:rPr>
        <w:t xml:space="preserve">Modules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333F4589"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une réunion d’information collective</w:t>
      </w:r>
    </w:p>
    <w:p w14:paraId="1D5B61E7"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sidRPr="00F53755">
        <w:rPr>
          <w:rFonts w:ascii="Arial" w:hAnsi="Arial" w:cs="Arial"/>
          <w:bCs/>
          <w:color w:val="000000"/>
          <w:sz w:val="22"/>
          <w:szCs w:val="22"/>
        </w:rPr>
        <w:t>un entretien individuel de pré-diagnostic</w:t>
      </w:r>
    </w:p>
    <w:p w14:paraId="55C7992F"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654C77BD" w14:textId="77777777" w:rsidR="00751966" w:rsidRPr="001C4434"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 dont les tarifs sont prévus par les délibérations susvisées,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parmi les propositions suivantes :</w:t>
      </w:r>
    </w:p>
    <w:p w14:paraId="419A7B6E"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sidRPr="003C3334">
        <w:rPr>
          <w:rFonts w:ascii="Arial" w:hAnsi="Arial" w:cs="Arial"/>
          <w:color w:val="5B9BD5" w:themeColor="accent1"/>
          <w:sz w:val="22"/>
          <w:szCs w:val="22"/>
        </w:rPr>
        <w:t>Module(s) complémentaire(s) :</w:t>
      </w:r>
    </w:p>
    <w:p w14:paraId="5E7E08C5"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t xml:space="preserve">un entretien diagnostic approfondi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380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2423574B"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t xml:space="preserve">une évaluation </w:t>
      </w:r>
      <w:r>
        <w:rPr>
          <w:rFonts w:ascii="Arial" w:hAnsi="Arial" w:cs="Arial"/>
          <w:bCs/>
          <w:color w:val="5B9BD5" w:themeColor="accent1"/>
          <w:sz w:val="22"/>
          <w:szCs w:val="22"/>
        </w:rPr>
        <w:t xml:space="preserve">de la faisabilité du projet de reclassement par la mise en place de tests (évaluation du potentiel, savoirs de base)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380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7AD89708"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C01A7">
        <w:rPr>
          <w:rFonts w:ascii="Arial" w:hAnsi="Arial" w:cs="Arial"/>
          <w:bCs/>
          <w:color w:val="5B9BD5" w:themeColor="accent1"/>
          <w:sz w:val="22"/>
          <w:szCs w:val="22"/>
        </w:rPr>
        <w:lastRenderedPageBreak/>
        <w:t xml:space="preserve">l’élaboration </w:t>
      </w:r>
      <w:r>
        <w:rPr>
          <w:rFonts w:ascii="Arial" w:hAnsi="Arial" w:cs="Arial"/>
          <w:bCs/>
          <w:color w:val="5B9BD5" w:themeColor="accent1"/>
          <w:sz w:val="22"/>
          <w:szCs w:val="22"/>
        </w:rPr>
        <w:t>du projet professionnel (tests,</w:t>
      </w:r>
      <w:r w:rsidRPr="002C01A7">
        <w:rPr>
          <w:rFonts w:ascii="Arial" w:hAnsi="Arial" w:cs="Arial"/>
          <w:bCs/>
          <w:color w:val="5B9BD5" w:themeColor="accent1"/>
          <w:sz w:val="22"/>
          <w:szCs w:val="22"/>
        </w:rPr>
        <w:t xml:space="preserve"> entretiens face à face) et </w:t>
      </w:r>
      <w:r>
        <w:rPr>
          <w:rFonts w:ascii="Arial" w:hAnsi="Arial" w:cs="Arial"/>
          <w:bCs/>
          <w:color w:val="5B9BD5" w:themeColor="accent1"/>
          <w:sz w:val="22"/>
          <w:szCs w:val="22"/>
        </w:rPr>
        <w:t>la</w:t>
      </w:r>
      <w:r w:rsidRPr="002C01A7">
        <w:rPr>
          <w:rFonts w:ascii="Arial" w:hAnsi="Arial" w:cs="Arial"/>
          <w:bCs/>
          <w:color w:val="5B9BD5" w:themeColor="accent1"/>
          <w:sz w:val="22"/>
          <w:szCs w:val="22"/>
        </w:rPr>
        <w:t xml:space="preserve"> recherche </w:t>
      </w:r>
      <w:r>
        <w:rPr>
          <w:rFonts w:ascii="Arial" w:hAnsi="Arial" w:cs="Arial"/>
          <w:bCs/>
          <w:color w:val="5B9BD5" w:themeColor="accent1"/>
          <w:sz w:val="22"/>
          <w:szCs w:val="22"/>
        </w:rPr>
        <w:t xml:space="preserve">d’une formation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630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62271659"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dans les actions post-bilan (mise en œuvre et évaluation des stages d’observation et d’immersion)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500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10914BB2"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3111ACB4"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 xml:space="preserve">u titre de l’accompagnement </w:t>
      </w:r>
      <w:r w:rsidRPr="00DE0B90">
        <w:rPr>
          <w:rFonts w:ascii="Arial" w:hAnsi="Arial" w:cs="Arial"/>
          <w:bCs/>
          <w:color w:val="000000"/>
          <w:sz w:val="22"/>
          <w:szCs w:val="22"/>
        </w:rPr>
        <w:t>du fonctionnaire</w:t>
      </w:r>
      <w:r>
        <w:rPr>
          <w:rFonts w:ascii="Arial" w:hAnsi="Arial" w:cs="Arial"/>
          <w:bCs/>
          <w:color w:val="000000"/>
          <w:sz w:val="22"/>
          <w:szCs w:val="22"/>
        </w:rPr>
        <w:t xml:space="preserve"> dans la recherche de reclassement,</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w:t>
      </w:r>
      <w:r w:rsidRPr="006D7BE5">
        <w:rPr>
          <w:rFonts w:ascii="Arial" w:hAnsi="Arial" w:cs="Arial"/>
          <w:bCs/>
          <w:color w:val="000000"/>
          <w:sz w:val="22"/>
          <w:szCs w:val="22"/>
        </w:rPr>
        <w:t xml:space="preserve"> suivante</w:t>
      </w:r>
      <w:r>
        <w:rPr>
          <w:rFonts w:ascii="Arial" w:hAnsi="Arial" w:cs="Arial"/>
          <w:bCs/>
          <w:color w:val="000000"/>
          <w:sz w:val="22"/>
          <w:szCs w:val="22"/>
        </w:rPr>
        <w:t>(</w:t>
      </w:r>
      <w:r w:rsidRPr="006D7BE5">
        <w:rPr>
          <w:rFonts w:ascii="Arial" w:hAnsi="Arial" w:cs="Arial"/>
          <w:bCs/>
          <w:color w:val="000000"/>
          <w:sz w:val="22"/>
          <w:szCs w:val="22"/>
        </w:rPr>
        <w:t>s</w:t>
      </w:r>
      <w:r>
        <w:rPr>
          <w:rFonts w:ascii="Arial" w:hAnsi="Arial" w:cs="Arial"/>
          <w:bCs/>
          <w:color w:val="000000"/>
          <w:sz w:val="22"/>
          <w:szCs w:val="22"/>
        </w:rPr>
        <w:t>)</w:t>
      </w:r>
      <w:r w:rsidRPr="006D7BE5">
        <w:rPr>
          <w:rFonts w:ascii="Arial" w:hAnsi="Arial" w:cs="Arial"/>
          <w:bCs/>
          <w:color w:val="000000"/>
          <w:sz w:val="22"/>
          <w:szCs w:val="22"/>
        </w:rPr>
        <w:t> :</w:t>
      </w:r>
    </w:p>
    <w:p w14:paraId="0E1B4258"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46CCF259" w14:textId="77777777" w:rsidR="00751966"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Modules</w:t>
      </w:r>
      <w:r w:rsidRPr="00261803">
        <w:rPr>
          <w:rFonts w:ascii="Arial" w:hAnsi="Arial" w:cs="Arial"/>
          <w:bCs/>
          <w:color w:val="000000"/>
          <w:sz w:val="22"/>
          <w:szCs w:val="22"/>
        </w:rPr>
        <w:t xml:space="preserve">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3F7A2C01" w14:textId="77777777" w:rsidR="00751966" w:rsidRPr="00710A7F"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proposition de postes via </w:t>
      </w:r>
      <w:hyperlink r:id="rId8" w:history="1">
        <w:r w:rsidRPr="009F37F5">
          <w:rPr>
            <w:rStyle w:val="Lienhypertexte"/>
            <w:rFonts w:ascii="Arial" w:hAnsi="Arial" w:cs="Arial"/>
            <w:bCs/>
            <w:sz w:val="22"/>
            <w:szCs w:val="22"/>
          </w:rPr>
          <w:t>https://www.emploi-territorial.fr/</w:t>
        </w:r>
      </w:hyperlink>
    </w:p>
    <w:p w14:paraId="4CF6FCE0"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un atelier TRE - techniques de recherche d’emploi </w:t>
      </w:r>
    </w:p>
    <w:p w14:paraId="3A500766"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2B38AEB8" w14:textId="77777777" w:rsidR="00751966"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dont les tarifs sont prévus par les délibérations susvisées parmi les propositions suivantes :</w:t>
      </w:r>
    </w:p>
    <w:p w14:paraId="38939A71"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Module complémentaire</w:t>
      </w:r>
      <w:r w:rsidRPr="003C3334">
        <w:rPr>
          <w:rFonts w:ascii="Arial" w:hAnsi="Arial" w:cs="Arial"/>
          <w:color w:val="5B9BD5" w:themeColor="accent1"/>
          <w:sz w:val="22"/>
          <w:szCs w:val="22"/>
        </w:rPr>
        <w:t> :</w:t>
      </w:r>
    </w:p>
    <w:p w14:paraId="1198B37A"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individualisé à la recherche de poste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250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2A29FB4E"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279AAAB7" w14:textId="77777777" w:rsidR="00751966" w:rsidRPr="00261C04" w:rsidRDefault="00751966" w:rsidP="00751966">
      <w:pPr>
        <w:pStyle w:val="NormalWeb"/>
        <w:spacing w:before="0" w:beforeAutospacing="0" w:after="120" w:afterAutospacing="0"/>
        <w:jc w:val="both"/>
        <w:rPr>
          <w:rFonts w:ascii="Triplex Sans OT" w:hAnsi="Triplex Sans OT"/>
          <w:sz w:val="22"/>
          <w:u w:val="single"/>
        </w:rPr>
      </w:pPr>
      <w:r w:rsidRPr="001C4434">
        <w:rPr>
          <w:rFonts w:ascii="Arial" w:hAnsi="Arial" w:cs="Arial"/>
          <w:bCs/>
          <w:i/>
          <w:color w:val="5B9BD5" w:themeColor="accent1"/>
          <w:sz w:val="22"/>
          <w:szCs w:val="22"/>
        </w:rPr>
        <w:t>(le cas échéant)</w:t>
      </w:r>
      <w:r w:rsidRPr="001C4434">
        <w:rPr>
          <w:rFonts w:ascii="Arial" w:hAnsi="Arial" w:cs="Arial"/>
          <w:bCs/>
          <w:color w:val="5B9BD5" w:themeColor="accent1"/>
          <w:sz w:val="22"/>
          <w:szCs w:val="22"/>
        </w:rPr>
        <w:t xml:space="preserve"> </w:t>
      </w:r>
      <w:r w:rsidRPr="00261C04">
        <w:rPr>
          <w:rFonts w:ascii="Triplex Sans OT" w:hAnsi="Triplex Sans OT"/>
          <w:sz w:val="22"/>
          <w:u w:val="single"/>
        </w:rPr>
        <w:t>Actions proposées par la collectivité</w:t>
      </w:r>
    </w:p>
    <w:p w14:paraId="7393FDFA" w14:textId="77777777" w:rsidR="0075196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r w:rsidRPr="002A5A76">
        <w:rPr>
          <w:rFonts w:ascii="Arial" w:hAnsi="Arial" w:cs="Arial"/>
          <w:sz w:val="22"/>
          <w:szCs w:val="22"/>
        </w:rPr>
        <w:t>,</w:t>
      </w:r>
    </w:p>
    <w:p w14:paraId="0F835550" w14:textId="77777777" w:rsidR="00751966" w:rsidRPr="001C4434" w:rsidRDefault="00751966" w:rsidP="00751966">
      <w:pPr>
        <w:pStyle w:val="NormalWeb"/>
        <w:spacing w:before="0" w:beforeAutospacing="0" w:after="0" w:afterAutospacing="0"/>
        <w:jc w:val="both"/>
        <w:rPr>
          <w:rFonts w:ascii="Arial" w:hAnsi="Arial" w:cs="Arial"/>
          <w:color w:val="000000"/>
          <w:sz w:val="22"/>
          <w:szCs w:val="22"/>
        </w:rPr>
      </w:pPr>
    </w:p>
    <w:p w14:paraId="3C6C8A58" w14:textId="77777777" w:rsidR="00751966"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3.2 Formation(s)</w:t>
      </w:r>
    </w:p>
    <w:p w14:paraId="2B043939" w14:textId="77777777" w:rsidR="00751966" w:rsidRPr="00BA5627" w:rsidRDefault="00751966" w:rsidP="00751966">
      <w:pPr>
        <w:pStyle w:val="NormalWeb"/>
        <w:spacing w:before="0" w:beforeAutospacing="0" w:after="240" w:afterAutospacing="0"/>
        <w:jc w:val="both"/>
        <w:rPr>
          <w:rFonts w:ascii="Triplex Sans OT" w:hAnsi="Triplex Sans OT"/>
        </w:rPr>
      </w:pPr>
      <w:r w:rsidRPr="006D7BE5">
        <w:rPr>
          <w:rFonts w:ascii="Arial" w:hAnsi="Arial" w:cs="Arial"/>
          <w:bCs/>
          <w:color w:val="000000"/>
          <w:sz w:val="22"/>
          <w:szCs w:val="22"/>
        </w:rPr>
        <w:t xml:space="preserve">Afin de </w:t>
      </w:r>
      <w:r>
        <w:rPr>
          <w:rFonts w:ascii="Arial" w:hAnsi="Arial" w:cs="Arial"/>
          <w:bCs/>
          <w:color w:val="000000"/>
          <w:sz w:val="22"/>
          <w:szCs w:val="22"/>
        </w:rPr>
        <w:t>se préparer et, le cas échéant, de se qualifier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le fonctionnaire bénéficie des</w:t>
      </w:r>
      <w:r w:rsidRPr="006D7BE5">
        <w:rPr>
          <w:rFonts w:ascii="Arial" w:hAnsi="Arial" w:cs="Arial"/>
          <w:bCs/>
          <w:color w:val="000000"/>
          <w:sz w:val="22"/>
          <w:szCs w:val="22"/>
        </w:rPr>
        <w:t xml:space="preserve"> actions </w:t>
      </w:r>
      <w:r>
        <w:rPr>
          <w:rFonts w:ascii="Arial" w:hAnsi="Arial" w:cs="Arial"/>
          <w:bCs/>
          <w:color w:val="000000"/>
          <w:sz w:val="22"/>
          <w:szCs w:val="22"/>
        </w:rPr>
        <w:t>de formation suivantes</w:t>
      </w:r>
      <w:r w:rsidRPr="006D7BE5">
        <w:rPr>
          <w:rFonts w:ascii="Arial" w:hAnsi="Arial" w:cs="Arial"/>
          <w:bCs/>
          <w:color w:val="000000"/>
          <w:sz w:val="22"/>
          <w:szCs w:val="22"/>
        </w:rPr>
        <w:t> :</w:t>
      </w:r>
    </w:p>
    <w:p w14:paraId="5C13FEB8" w14:textId="77777777" w:rsidR="00751966" w:rsidRPr="00261C04" w:rsidRDefault="00751966" w:rsidP="00751966">
      <w:pPr>
        <w:pStyle w:val="NormalWeb"/>
        <w:numPr>
          <w:ilvl w:val="1"/>
          <w:numId w:val="9"/>
        </w:numPr>
        <w:spacing w:before="0" w:beforeAutospacing="0" w:after="0" w:afterAutospacing="0"/>
        <w:jc w:val="both"/>
        <w:rPr>
          <w:rFonts w:ascii="Arial" w:hAnsi="Arial" w:cs="Arial"/>
          <w:bCs/>
          <w:i/>
          <w:color w:val="538135" w:themeColor="accent6" w:themeShade="BF"/>
          <w:sz w:val="22"/>
          <w:szCs w:val="22"/>
        </w:rPr>
      </w:pPr>
      <w:r w:rsidRPr="00F53755">
        <w:rPr>
          <w:rFonts w:ascii="Arial" w:hAnsi="Arial" w:cs="Arial"/>
          <w:bCs/>
          <w:i/>
          <w:color w:val="538135" w:themeColor="accent6" w:themeShade="BF"/>
          <w:sz w:val="22"/>
          <w:szCs w:val="22"/>
        </w:rPr>
        <w:t>… (à compléter)</w:t>
      </w:r>
    </w:p>
    <w:p w14:paraId="061FCFD5"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0D74E2F1"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F53755">
        <w:rPr>
          <w:rFonts w:ascii="Arial" w:hAnsi="Arial" w:cs="Arial"/>
          <w:bCs/>
          <w:color w:val="5B9BD5" w:themeColor="accent1"/>
          <w:sz w:val="22"/>
          <w:szCs w:val="22"/>
        </w:rPr>
        <w:t>(</w:t>
      </w:r>
      <w:r w:rsidRPr="00F53755">
        <w:rPr>
          <w:rFonts w:ascii="Arial" w:hAnsi="Arial" w:cs="Arial"/>
          <w:bCs/>
          <w:i/>
          <w:color w:val="5B9BD5" w:themeColor="accent1"/>
          <w:sz w:val="22"/>
          <w:szCs w:val="22"/>
        </w:rPr>
        <w:t>le cas échéant</w:t>
      </w:r>
      <w:r>
        <w:rPr>
          <w:rFonts w:ascii="Arial" w:hAnsi="Arial" w:cs="Arial"/>
          <w:bCs/>
          <w:i/>
          <w:color w:val="5B9BD5" w:themeColor="accent1"/>
          <w:sz w:val="22"/>
          <w:szCs w:val="22"/>
        </w:rPr>
        <w:t>,</w:t>
      </w:r>
      <w:r w:rsidRPr="00F53755">
        <w:rPr>
          <w:rFonts w:ascii="Arial" w:hAnsi="Arial" w:cs="Arial"/>
          <w:bCs/>
          <w:i/>
          <w:color w:val="5B9BD5" w:themeColor="accent1"/>
          <w:sz w:val="22"/>
          <w:szCs w:val="22"/>
        </w:rPr>
        <w:t xml:space="preserve"> si ces informations ne sont pas connues </w:t>
      </w:r>
      <w:r>
        <w:rPr>
          <w:rFonts w:ascii="Arial" w:hAnsi="Arial" w:cs="Arial"/>
          <w:bCs/>
          <w:i/>
          <w:color w:val="5B9BD5" w:themeColor="accent1"/>
          <w:sz w:val="22"/>
          <w:szCs w:val="22"/>
        </w:rPr>
        <w:t xml:space="preserve">au moment de </w:t>
      </w:r>
      <w:r w:rsidRPr="00F53755">
        <w:rPr>
          <w:rFonts w:ascii="Arial" w:hAnsi="Arial" w:cs="Arial"/>
          <w:bCs/>
          <w:i/>
          <w:color w:val="5B9BD5" w:themeColor="accent1"/>
          <w:sz w:val="22"/>
          <w:szCs w:val="22"/>
        </w:rPr>
        <w:t>la signature de la convention</w:t>
      </w:r>
      <w:r w:rsidRPr="00F53755">
        <w:rPr>
          <w:rFonts w:ascii="Arial" w:hAnsi="Arial" w:cs="Arial"/>
          <w:bCs/>
          <w:color w:val="5B9BD5" w:themeColor="accent1"/>
          <w:sz w:val="22"/>
          <w:szCs w:val="22"/>
        </w:rPr>
        <w:t>)</w:t>
      </w:r>
      <w:r>
        <w:rPr>
          <w:rFonts w:ascii="Arial" w:hAnsi="Arial" w:cs="Arial"/>
          <w:bCs/>
          <w:color w:val="000000"/>
          <w:sz w:val="22"/>
          <w:szCs w:val="22"/>
        </w:rPr>
        <w:t xml:space="preserve"> Les modalités pratiques des actions de formation (durée, horaires, lieu…) seront précisées par avenant.</w:t>
      </w:r>
    </w:p>
    <w:p w14:paraId="5832F2BE" w14:textId="77777777" w:rsidR="00751966" w:rsidRPr="006D7BE5" w:rsidRDefault="00751966" w:rsidP="00751966">
      <w:pPr>
        <w:pStyle w:val="NormalWeb"/>
        <w:spacing w:before="0" w:beforeAutospacing="0" w:after="0" w:afterAutospacing="0"/>
        <w:jc w:val="both"/>
        <w:rPr>
          <w:rFonts w:ascii="Arial" w:hAnsi="Arial" w:cs="Arial"/>
          <w:b/>
          <w:bCs/>
          <w:i/>
          <w:color w:val="000000"/>
          <w:sz w:val="22"/>
          <w:szCs w:val="22"/>
        </w:rPr>
      </w:pPr>
    </w:p>
    <w:p w14:paraId="35974FE5" w14:textId="77777777" w:rsidR="00751966" w:rsidRPr="00BA5627"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3.3 Stage</w:t>
      </w:r>
      <w:r>
        <w:rPr>
          <w:rFonts w:ascii="Triplex Sans OT" w:hAnsi="Triplex Sans OT"/>
        </w:rPr>
        <w:t>(s)</w:t>
      </w:r>
      <w:r w:rsidRPr="00261C04">
        <w:rPr>
          <w:rFonts w:ascii="Triplex Sans OT" w:hAnsi="Triplex Sans OT"/>
        </w:rPr>
        <w:t xml:space="preserve"> d’observation ou de mise en situation </w:t>
      </w:r>
    </w:p>
    <w:p w14:paraId="08E0DB1D" w14:textId="77777777" w:rsidR="00751966" w:rsidRDefault="00751966" w:rsidP="00751966">
      <w:pPr>
        <w:pStyle w:val="NormalWeb"/>
        <w:spacing w:before="0" w:beforeAutospacing="0" w:after="0" w:afterAutospacing="0"/>
        <w:jc w:val="both"/>
        <w:rPr>
          <w:rFonts w:ascii="Arial" w:hAnsi="Arial" w:cs="Arial"/>
          <w:bCs/>
          <w:i/>
          <w:color w:val="5B9BD5" w:themeColor="accent1"/>
          <w:sz w:val="22"/>
          <w:szCs w:val="22"/>
        </w:rPr>
      </w:pPr>
      <w:r w:rsidRPr="00AC2B7F">
        <w:rPr>
          <w:rFonts w:ascii="Arial" w:hAnsi="Arial" w:cs="Arial"/>
          <w:bCs/>
          <w:i/>
          <w:color w:val="5B9BD5" w:themeColor="accent1"/>
          <w:sz w:val="22"/>
          <w:szCs w:val="22"/>
        </w:rPr>
        <w:t>(le cas échéant</w:t>
      </w:r>
      <w:r>
        <w:rPr>
          <w:rFonts w:ascii="Arial" w:hAnsi="Arial" w:cs="Arial"/>
          <w:bCs/>
          <w:i/>
          <w:color w:val="5B9BD5" w:themeColor="accent1"/>
          <w:sz w:val="22"/>
          <w:szCs w:val="22"/>
        </w:rPr>
        <w:t> : si pas de stage prévu au moment de la signature de la convention</w:t>
      </w:r>
      <w:r w:rsidRPr="00AC2B7F">
        <w:rPr>
          <w:rFonts w:ascii="Arial" w:hAnsi="Arial" w:cs="Arial"/>
          <w:bCs/>
          <w:i/>
          <w:color w:val="5B9BD5" w:themeColor="accent1"/>
          <w:sz w:val="22"/>
          <w:szCs w:val="22"/>
        </w:rPr>
        <w:t>)</w:t>
      </w:r>
    </w:p>
    <w:p w14:paraId="35428F9F"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pourra effectuer </w:t>
      </w:r>
      <w:r w:rsidRPr="00EB31A1">
        <w:rPr>
          <w:rFonts w:ascii="Arial" w:hAnsi="Arial" w:cs="Arial"/>
          <w:bCs/>
          <w:sz w:val="22"/>
          <w:szCs w:val="22"/>
        </w:rPr>
        <w:t xml:space="preserve">un stage </w:t>
      </w:r>
      <w:r>
        <w:rPr>
          <w:rFonts w:ascii="Arial" w:hAnsi="Arial" w:cs="Arial"/>
          <w:bCs/>
          <w:sz w:val="22"/>
          <w:szCs w:val="22"/>
        </w:rPr>
        <w:t>d’observation et/ou de</w:t>
      </w:r>
      <w:r w:rsidRPr="00261C04">
        <w:rPr>
          <w:rFonts w:ascii="Arial" w:hAnsi="Arial" w:cs="Arial"/>
          <w:bCs/>
          <w:sz w:val="22"/>
          <w:szCs w:val="22"/>
        </w:rPr>
        <w:t xml:space="preserve"> mise en situation</w:t>
      </w:r>
      <w:r>
        <w:rPr>
          <w:rFonts w:ascii="Arial" w:hAnsi="Arial" w:cs="Arial"/>
          <w:bCs/>
          <w:color w:val="5B9BD5" w:themeColor="accent1"/>
          <w:sz w:val="22"/>
          <w:szCs w:val="22"/>
        </w:rPr>
        <w:t>.</w:t>
      </w:r>
    </w:p>
    <w:p w14:paraId="558CA76B" w14:textId="77777777" w:rsidR="00751966" w:rsidRDefault="00751966" w:rsidP="00751966">
      <w:pPr>
        <w:pStyle w:val="NormalWeb"/>
        <w:spacing w:before="0" w:beforeAutospacing="0" w:after="0" w:afterAutospacing="0"/>
        <w:jc w:val="both"/>
        <w:rPr>
          <w:rFonts w:ascii="Arial" w:hAnsi="Arial" w:cs="Arial"/>
          <w:bCs/>
          <w:sz w:val="22"/>
          <w:szCs w:val="22"/>
        </w:rPr>
      </w:pPr>
    </w:p>
    <w:p w14:paraId="0FFF99DA"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Pr>
          <w:rFonts w:ascii="Arial" w:hAnsi="Arial" w:cs="Arial"/>
          <w:bCs/>
          <w:sz w:val="22"/>
          <w:szCs w:val="22"/>
        </w:rPr>
        <w:t>À cette fin, l</w:t>
      </w:r>
      <w:r w:rsidRPr="00D22338">
        <w:rPr>
          <w:rFonts w:ascii="Arial" w:hAnsi="Arial" w:cs="Arial"/>
          <w:bCs/>
          <w:sz w:val="22"/>
          <w:szCs w:val="22"/>
        </w:rPr>
        <w:t>e fonctionnaire d</w:t>
      </w:r>
      <w:r>
        <w:rPr>
          <w:rFonts w:ascii="Arial" w:hAnsi="Arial" w:cs="Arial"/>
          <w:bCs/>
          <w:sz w:val="22"/>
          <w:szCs w:val="22"/>
        </w:rPr>
        <w:t>evra</w:t>
      </w:r>
      <w:r w:rsidRPr="00D22338">
        <w:rPr>
          <w:rFonts w:ascii="Arial" w:hAnsi="Arial" w:cs="Arial"/>
          <w:bCs/>
          <w:sz w:val="22"/>
          <w:szCs w:val="22"/>
        </w:rPr>
        <w:t xml:space="preserve"> engager une recherche de stage. </w:t>
      </w:r>
      <w:r>
        <w:rPr>
          <w:rFonts w:ascii="Arial" w:hAnsi="Arial" w:cs="Arial"/>
          <w:bCs/>
          <w:color w:val="000000"/>
          <w:sz w:val="22"/>
          <w:szCs w:val="22"/>
        </w:rPr>
        <w:t xml:space="preserve">La </w:t>
      </w:r>
      <w:r w:rsidRPr="006774CB">
        <w:rPr>
          <w:rFonts w:ascii="Arial" w:hAnsi="Arial" w:cs="Arial"/>
          <w:bCs/>
          <w:color w:val="000000"/>
          <w:sz w:val="22"/>
          <w:szCs w:val="22"/>
        </w:rPr>
        <w:t>collectivité</w:t>
      </w:r>
      <w:r w:rsidRPr="006774CB">
        <w:rPr>
          <w:rFonts w:ascii="Arial" w:hAnsi="Arial" w:cs="Arial"/>
          <w:bCs/>
          <w:i/>
          <w:color w:val="5B9BD5" w:themeColor="accent1"/>
          <w:sz w:val="22"/>
          <w:szCs w:val="22"/>
        </w:rPr>
        <w:t xml:space="preserve"> </w:t>
      </w:r>
      <w:r w:rsidRPr="006774CB">
        <w:rPr>
          <w:rFonts w:ascii="Arial" w:hAnsi="Arial" w:cs="Arial"/>
          <w:bCs/>
          <w:sz w:val="22"/>
          <w:szCs w:val="22"/>
        </w:rPr>
        <w:t xml:space="preserve">et, le cas échéant, le cdg69 dans le cadre de son dispositif de stage inter-collectivités </w:t>
      </w:r>
      <w:r w:rsidRPr="006774CB">
        <w:rPr>
          <w:rFonts w:ascii="Arial" w:hAnsi="Arial" w:cs="Arial"/>
          <w:bCs/>
          <w:color w:val="000000"/>
          <w:sz w:val="22"/>
          <w:szCs w:val="22"/>
        </w:rPr>
        <w:t>assiste</w:t>
      </w:r>
      <w:r>
        <w:rPr>
          <w:rFonts w:ascii="Arial" w:hAnsi="Arial" w:cs="Arial"/>
          <w:bCs/>
          <w:color w:val="000000"/>
          <w:sz w:val="22"/>
          <w:szCs w:val="22"/>
        </w:rPr>
        <w:t>ront</w:t>
      </w:r>
      <w:r w:rsidRPr="006774CB">
        <w:rPr>
          <w:rFonts w:ascii="Arial" w:hAnsi="Arial" w:cs="Arial"/>
          <w:bCs/>
          <w:color w:val="000000"/>
          <w:sz w:val="22"/>
          <w:szCs w:val="22"/>
        </w:rPr>
        <w:t xml:space="preserve"> le fonctionnaire dans sa recherche.</w:t>
      </w:r>
      <w:r>
        <w:rPr>
          <w:rFonts w:ascii="Arial" w:hAnsi="Arial" w:cs="Arial"/>
          <w:bCs/>
          <w:color w:val="5B9BD5" w:themeColor="accent1"/>
          <w:sz w:val="22"/>
          <w:szCs w:val="22"/>
        </w:rPr>
        <w:t xml:space="preserve"> </w:t>
      </w:r>
    </w:p>
    <w:p w14:paraId="5BBDFBD6" w14:textId="77777777" w:rsidR="00751966" w:rsidRDefault="00751966" w:rsidP="00751966">
      <w:pPr>
        <w:pStyle w:val="NormalWeb"/>
        <w:spacing w:before="0" w:beforeAutospacing="0" w:after="0" w:afterAutospacing="0"/>
        <w:jc w:val="both"/>
        <w:rPr>
          <w:rFonts w:ascii="Arial" w:hAnsi="Arial" w:cs="Arial"/>
          <w:bCs/>
          <w:sz w:val="22"/>
          <w:szCs w:val="22"/>
        </w:rPr>
      </w:pPr>
    </w:p>
    <w:p w14:paraId="22733110"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AC2B7F">
        <w:rPr>
          <w:rFonts w:ascii="Arial" w:hAnsi="Arial" w:cs="Arial"/>
          <w:bCs/>
          <w:sz w:val="22"/>
          <w:szCs w:val="22"/>
        </w:rPr>
        <w:t>L</w:t>
      </w:r>
      <w:r>
        <w:rPr>
          <w:rFonts w:ascii="Arial" w:hAnsi="Arial" w:cs="Arial"/>
          <w:bCs/>
          <w:sz w:val="22"/>
          <w:szCs w:val="22"/>
        </w:rPr>
        <w:t>e</w:t>
      </w:r>
      <w:r w:rsidRPr="00AC2B7F">
        <w:rPr>
          <w:rFonts w:ascii="Arial" w:hAnsi="Arial" w:cs="Arial"/>
          <w:bCs/>
          <w:sz w:val="22"/>
          <w:szCs w:val="22"/>
        </w:rPr>
        <w:t>s modalités pratiques du stage</w:t>
      </w:r>
      <w:r>
        <w:rPr>
          <w:rFonts w:ascii="Arial" w:hAnsi="Arial" w:cs="Arial"/>
          <w:bCs/>
          <w:sz w:val="22"/>
          <w:szCs w:val="22"/>
        </w:rPr>
        <w:t xml:space="preserve"> et/ou de mise en situation</w:t>
      </w:r>
      <w:r w:rsidRPr="00AC2B7F">
        <w:rPr>
          <w:rFonts w:ascii="Arial" w:hAnsi="Arial" w:cs="Arial"/>
          <w:bCs/>
          <w:sz w:val="22"/>
          <w:szCs w:val="22"/>
        </w:rPr>
        <w:t xml:space="preserve"> seront précisées par </w:t>
      </w:r>
      <w:r>
        <w:rPr>
          <w:rFonts w:ascii="Arial" w:hAnsi="Arial" w:cs="Arial"/>
          <w:bCs/>
          <w:sz w:val="22"/>
          <w:szCs w:val="22"/>
        </w:rPr>
        <w:t>voie d’</w:t>
      </w:r>
      <w:r w:rsidRPr="00AC2B7F">
        <w:rPr>
          <w:rFonts w:ascii="Arial" w:hAnsi="Arial" w:cs="Arial"/>
          <w:bCs/>
          <w:sz w:val="22"/>
          <w:szCs w:val="22"/>
        </w:rPr>
        <w:t>avenant.</w:t>
      </w:r>
      <w:r>
        <w:rPr>
          <w:rFonts w:ascii="Arial" w:hAnsi="Arial" w:cs="Arial"/>
          <w:bCs/>
          <w:sz w:val="22"/>
          <w:szCs w:val="22"/>
        </w:rPr>
        <w:t xml:space="preserve"> Dès lors que le fonctionnaire effectue un stage d’observation et/ou de mise en situation hors de sa collectivité, l’avenant est élaboré en concertation avec la collectivité, l’établissement ou l’organisme d’accueil </w:t>
      </w:r>
      <w:r w:rsidRPr="005B6207">
        <w:rPr>
          <w:rFonts w:ascii="Arial" w:hAnsi="Arial" w:cs="Arial"/>
          <w:bCs/>
          <w:sz w:val="22"/>
          <w:szCs w:val="22"/>
        </w:rPr>
        <w:t xml:space="preserve">pour ce qui concerne les modalités d'accueil </w:t>
      </w:r>
      <w:r>
        <w:rPr>
          <w:rFonts w:ascii="Arial" w:hAnsi="Arial" w:cs="Arial"/>
          <w:bCs/>
          <w:sz w:val="22"/>
          <w:szCs w:val="22"/>
        </w:rPr>
        <w:t>et lui est transmis pour information et signature.</w:t>
      </w:r>
    </w:p>
    <w:p w14:paraId="382DF101"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5583840F" w14:textId="77777777" w:rsidR="00751966" w:rsidRPr="00FB1F10" w:rsidRDefault="00751966" w:rsidP="00751966">
      <w:pPr>
        <w:pStyle w:val="NormalWeb"/>
        <w:spacing w:before="0" w:beforeAutospacing="0" w:after="0" w:afterAutospacing="0"/>
        <w:jc w:val="both"/>
        <w:rPr>
          <w:rFonts w:ascii="Arial" w:hAnsi="Arial" w:cs="Arial"/>
          <w:bCs/>
          <w:i/>
          <w:color w:val="8496B0" w:themeColor="text2" w:themeTint="99"/>
          <w:sz w:val="22"/>
          <w:szCs w:val="22"/>
        </w:rPr>
      </w:pPr>
      <w:r w:rsidRPr="00FB1F10">
        <w:rPr>
          <w:rFonts w:ascii="Arial" w:hAnsi="Arial" w:cs="Arial"/>
          <w:bCs/>
          <w:i/>
          <w:color w:val="8496B0" w:themeColor="text2" w:themeTint="99"/>
          <w:sz w:val="22"/>
          <w:szCs w:val="22"/>
        </w:rPr>
        <w:t xml:space="preserve">(le cas échéant : </w:t>
      </w:r>
      <w:r>
        <w:rPr>
          <w:rFonts w:ascii="Arial" w:hAnsi="Arial" w:cs="Arial"/>
          <w:bCs/>
          <w:i/>
          <w:color w:val="8496B0" w:themeColor="text2" w:themeTint="99"/>
          <w:sz w:val="22"/>
          <w:szCs w:val="22"/>
        </w:rPr>
        <w:t xml:space="preserve">si </w:t>
      </w:r>
      <w:r w:rsidRPr="00FB1F10">
        <w:rPr>
          <w:rFonts w:ascii="Arial" w:hAnsi="Arial" w:cs="Arial"/>
          <w:bCs/>
          <w:i/>
          <w:color w:val="8496B0" w:themeColor="text2" w:themeTint="99"/>
          <w:sz w:val="22"/>
          <w:szCs w:val="22"/>
        </w:rPr>
        <w:t>stage déjà prévu au moment de la signature de la convention)</w:t>
      </w:r>
    </w:p>
    <w:p w14:paraId="316E2557" w14:textId="77777777" w:rsidR="00751966" w:rsidRDefault="00751966" w:rsidP="00751966">
      <w:pPr>
        <w:pStyle w:val="NormalWeb"/>
        <w:spacing w:before="0" w:beforeAutospacing="0" w:after="0" w:afterAutospacing="0"/>
        <w:jc w:val="both"/>
        <w:rPr>
          <w:rFonts w:ascii="Arial" w:hAnsi="Arial" w:cs="Arial"/>
          <w:bCs/>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effectue </w:t>
      </w:r>
      <w:r w:rsidRPr="00EB31A1">
        <w:rPr>
          <w:rFonts w:ascii="Arial" w:hAnsi="Arial" w:cs="Arial"/>
          <w:bCs/>
          <w:sz w:val="22"/>
          <w:szCs w:val="22"/>
        </w:rPr>
        <w:t xml:space="preserve">un stage </w:t>
      </w:r>
      <w:r w:rsidRPr="00EB31A1">
        <w:rPr>
          <w:rFonts w:ascii="Arial" w:hAnsi="Arial" w:cs="Arial"/>
          <w:bCs/>
          <w:color w:val="5B9BD5" w:themeColor="accent1"/>
          <w:sz w:val="22"/>
          <w:szCs w:val="22"/>
        </w:rPr>
        <w:t xml:space="preserve">d’observation </w:t>
      </w:r>
      <w:r>
        <w:rPr>
          <w:rFonts w:ascii="Arial" w:hAnsi="Arial" w:cs="Arial"/>
          <w:bCs/>
          <w:color w:val="5B9BD5" w:themeColor="accent1"/>
          <w:sz w:val="22"/>
          <w:szCs w:val="22"/>
        </w:rPr>
        <w:t>et/</w:t>
      </w:r>
      <w:r w:rsidRPr="00EB31A1">
        <w:rPr>
          <w:rFonts w:ascii="Arial" w:hAnsi="Arial" w:cs="Arial"/>
          <w:bCs/>
          <w:i/>
          <w:color w:val="5B9BD5" w:themeColor="accent1"/>
          <w:sz w:val="22"/>
          <w:szCs w:val="22"/>
        </w:rPr>
        <w:t>ou</w:t>
      </w:r>
      <w:r w:rsidRPr="00EB31A1">
        <w:rPr>
          <w:rFonts w:ascii="Arial" w:hAnsi="Arial" w:cs="Arial"/>
          <w:bCs/>
          <w:color w:val="5B9BD5" w:themeColor="accent1"/>
          <w:sz w:val="22"/>
          <w:szCs w:val="22"/>
        </w:rPr>
        <w:t xml:space="preserve"> de mise en situation</w:t>
      </w:r>
      <w:r w:rsidRPr="00261C04">
        <w:rPr>
          <w:rFonts w:ascii="Arial" w:hAnsi="Arial" w:cs="Arial"/>
          <w:bCs/>
          <w:sz w:val="22"/>
          <w:szCs w:val="22"/>
        </w:rPr>
        <w:t>.</w:t>
      </w:r>
    </w:p>
    <w:p w14:paraId="699B580A" w14:textId="77777777" w:rsidR="00751966" w:rsidRDefault="00751966" w:rsidP="00751966">
      <w:pPr>
        <w:pStyle w:val="NormalWeb"/>
        <w:spacing w:before="0" w:beforeAutospacing="0" w:after="0" w:afterAutospacing="0"/>
        <w:jc w:val="both"/>
        <w:rPr>
          <w:rFonts w:ascii="Arial" w:hAnsi="Arial" w:cs="Arial"/>
          <w:bCs/>
          <w:sz w:val="22"/>
          <w:szCs w:val="22"/>
        </w:rPr>
      </w:pPr>
    </w:p>
    <w:p w14:paraId="078D64E2"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i/>
          <w:color w:val="538135" w:themeColor="accent6" w:themeShade="BF"/>
          <w:sz w:val="22"/>
          <w:szCs w:val="22"/>
        </w:rPr>
        <w:t>(Le cas échéant, si le stage a lieu hors de la collectivité)</w:t>
      </w:r>
      <w:r w:rsidRPr="00D77D78">
        <w:rPr>
          <w:rFonts w:ascii="Arial" w:hAnsi="Arial" w:cs="Arial"/>
          <w:color w:val="538135" w:themeColor="accent6" w:themeShade="BF"/>
          <w:sz w:val="22"/>
          <w:szCs w:val="22"/>
        </w:rPr>
        <w:t xml:space="preserve"> </w:t>
      </w:r>
      <w:r>
        <w:rPr>
          <w:rFonts w:ascii="Arial" w:hAnsi="Arial" w:cs="Arial"/>
          <w:bCs/>
          <w:color w:val="5B9BD5" w:themeColor="accent1"/>
          <w:sz w:val="22"/>
          <w:szCs w:val="22"/>
        </w:rPr>
        <w:t xml:space="preserve">La structure d’accueil </w:t>
      </w:r>
      <w:r w:rsidRPr="00F24A84">
        <w:rPr>
          <w:rFonts w:ascii="Arial" w:hAnsi="Arial" w:cs="Arial"/>
          <w:bCs/>
          <w:color w:val="5B9BD5" w:themeColor="accent1"/>
          <w:sz w:val="22"/>
          <w:szCs w:val="22"/>
        </w:rPr>
        <w:t>a été associé</w:t>
      </w:r>
      <w:r>
        <w:rPr>
          <w:rFonts w:ascii="Arial" w:hAnsi="Arial" w:cs="Arial"/>
          <w:bCs/>
          <w:color w:val="5B9BD5" w:themeColor="accent1"/>
          <w:sz w:val="22"/>
          <w:szCs w:val="22"/>
        </w:rPr>
        <w:t>(e)</w:t>
      </w:r>
      <w:r w:rsidRPr="00F24A84">
        <w:rPr>
          <w:rFonts w:ascii="Arial" w:hAnsi="Arial" w:cs="Arial"/>
          <w:bCs/>
          <w:color w:val="5B9BD5" w:themeColor="accent1"/>
          <w:sz w:val="22"/>
          <w:szCs w:val="22"/>
        </w:rPr>
        <w:t xml:space="preserve"> à l’élaboration de la présente convention pour ce qui concerne les</w:t>
      </w:r>
      <w:r>
        <w:rPr>
          <w:rFonts w:ascii="Arial" w:hAnsi="Arial" w:cs="Arial"/>
          <w:bCs/>
          <w:color w:val="5B9BD5" w:themeColor="accent1"/>
          <w:sz w:val="22"/>
          <w:szCs w:val="22"/>
        </w:rPr>
        <w:t xml:space="preserve"> modalités d'accueil de M…………… </w:t>
      </w:r>
      <w:r w:rsidRPr="00F24A84">
        <w:rPr>
          <w:rFonts w:ascii="Arial" w:hAnsi="Arial" w:cs="Arial"/>
          <w:bCs/>
          <w:color w:val="5B9BD5" w:themeColor="accent1"/>
          <w:sz w:val="22"/>
          <w:szCs w:val="22"/>
        </w:rPr>
        <w:t>La présente convention lui est transmise pour information sur les conditions de déroulement du</w:t>
      </w:r>
      <w:r w:rsidRPr="00545CEA">
        <w:t xml:space="preserve"> </w:t>
      </w:r>
      <w:r w:rsidRPr="00F24A84">
        <w:rPr>
          <w:rFonts w:ascii="Arial" w:hAnsi="Arial" w:cs="Arial"/>
          <w:bCs/>
          <w:color w:val="5B9BD5" w:themeColor="accent1"/>
          <w:sz w:val="22"/>
          <w:szCs w:val="22"/>
        </w:rPr>
        <w:t>stage d’observation et/ou de mise en situation ainsi</w:t>
      </w:r>
      <w:r w:rsidRPr="00783E9D">
        <w:rPr>
          <w:rFonts w:ascii="Arial" w:hAnsi="Arial" w:cs="Arial"/>
          <w:bCs/>
          <w:color w:val="5B9BD5" w:themeColor="accent1"/>
          <w:sz w:val="22"/>
          <w:szCs w:val="22"/>
        </w:rPr>
        <w:t xml:space="preserve"> </w:t>
      </w:r>
      <w:r w:rsidRPr="00F24A84">
        <w:rPr>
          <w:rFonts w:ascii="Arial" w:hAnsi="Arial" w:cs="Arial"/>
          <w:bCs/>
          <w:color w:val="5B9BD5" w:themeColor="accent1"/>
          <w:sz w:val="22"/>
          <w:szCs w:val="22"/>
        </w:rPr>
        <w:t>que</w:t>
      </w:r>
      <w:r>
        <w:rPr>
          <w:rFonts w:ascii="Arial" w:hAnsi="Arial" w:cs="Arial"/>
          <w:bCs/>
          <w:color w:val="5B9BD5" w:themeColor="accent1"/>
          <w:sz w:val="22"/>
          <w:szCs w:val="22"/>
        </w:rPr>
        <w:t xml:space="preserve"> pour</w:t>
      </w:r>
      <w:r w:rsidRPr="00F24A84">
        <w:rPr>
          <w:rFonts w:ascii="Arial" w:hAnsi="Arial" w:cs="Arial"/>
          <w:bCs/>
          <w:color w:val="5B9BD5" w:themeColor="accent1"/>
          <w:sz w:val="22"/>
          <w:szCs w:val="22"/>
        </w:rPr>
        <w:t xml:space="preserve"> </w:t>
      </w:r>
      <w:r w:rsidRPr="00783E9D">
        <w:rPr>
          <w:rFonts w:ascii="Arial" w:hAnsi="Arial" w:cs="Arial"/>
          <w:bCs/>
          <w:color w:val="5B9BD5" w:themeColor="accent1"/>
          <w:sz w:val="22"/>
          <w:szCs w:val="22"/>
        </w:rPr>
        <w:t>signature.</w:t>
      </w:r>
    </w:p>
    <w:p w14:paraId="5663DF22" w14:textId="77777777" w:rsidR="00751966" w:rsidRPr="00783E9D" w:rsidRDefault="00751966" w:rsidP="00751966">
      <w:pPr>
        <w:pStyle w:val="NormalWeb"/>
        <w:spacing w:before="0" w:beforeAutospacing="0" w:after="0" w:afterAutospacing="0"/>
        <w:jc w:val="both"/>
        <w:rPr>
          <w:rFonts w:ascii="Arial" w:hAnsi="Arial" w:cs="Arial"/>
          <w:bCs/>
          <w:color w:val="000000"/>
          <w:sz w:val="22"/>
          <w:szCs w:val="22"/>
        </w:rPr>
      </w:pPr>
    </w:p>
    <w:p w14:paraId="5073FB8F" w14:textId="77777777" w:rsidR="00751966" w:rsidRPr="00D77D78" w:rsidRDefault="00751966" w:rsidP="00751966">
      <w:pPr>
        <w:pStyle w:val="NormalWeb"/>
        <w:spacing w:before="0" w:beforeAutospacing="0" w:after="120" w:afterAutospacing="0"/>
        <w:jc w:val="both"/>
        <w:rPr>
          <w:rFonts w:ascii="Arial" w:hAnsi="Arial" w:cs="Arial"/>
          <w:bCs/>
          <w:color w:val="8496B0" w:themeColor="text2" w:themeTint="99"/>
          <w:sz w:val="22"/>
          <w:szCs w:val="22"/>
        </w:rPr>
      </w:pPr>
      <w:r w:rsidRPr="00D77D78">
        <w:rPr>
          <w:rFonts w:ascii="Arial" w:hAnsi="Arial" w:cs="Arial"/>
          <w:color w:val="8496B0" w:themeColor="text2" w:themeTint="99"/>
          <w:sz w:val="22"/>
          <w:szCs w:val="22"/>
        </w:rPr>
        <w:t>La</w:t>
      </w:r>
      <w:r w:rsidRPr="00D77D78">
        <w:rPr>
          <w:rFonts w:ascii="Arial" w:hAnsi="Arial" w:cs="Arial"/>
          <w:bCs/>
          <w:color w:val="8496B0" w:themeColor="text2" w:themeTint="99"/>
          <w:sz w:val="22"/>
          <w:szCs w:val="22"/>
        </w:rPr>
        <w:t xml:space="preserve"> structure d’accueil s’engage à :</w:t>
      </w:r>
    </w:p>
    <w:p w14:paraId="0C867F7C"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lastRenderedPageBreak/>
        <w:t xml:space="preserve">garantir et respecter les conditions d’accueil </w:t>
      </w:r>
      <w:r>
        <w:rPr>
          <w:rFonts w:ascii="Arial" w:hAnsi="Arial" w:cs="Arial"/>
          <w:bCs/>
          <w:color w:val="8496B0" w:themeColor="text2" w:themeTint="99"/>
          <w:sz w:val="22"/>
          <w:szCs w:val="22"/>
        </w:rPr>
        <w:t>du fonctionnaire définies par la</w:t>
      </w:r>
      <w:r w:rsidRPr="00D77D78">
        <w:rPr>
          <w:rFonts w:ascii="Arial" w:hAnsi="Arial" w:cs="Arial"/>
          <w:bCs/>
          <w:color w:val="8496B0" w:themeColor="text2" w:themeTint="99"/>
          <w:sz w:val="22"/>
          <w:szCs w:val="22"/>
        </w:rPr>
        <w:t xml:space="preserve"> présent</w:t>
      </w:r>
      <w:r>
        <w:rPr>
          <w:rFonts w:ascii="Arial" w:hAnsi="Arial" w:cs="Arial"/>
          <w:bCs/>
          <w:color w:val="8496B0" w:themeColor="text2" w:themeTint="99"/>
          <w:sz w:val="22"/>
          <w:szCs w:val="22"/>
        </w:rPr>
        <w:t>e</w:t>
      </w:r>
      <w:r w:rsidRPr="00D77D78">
        <w:rPr>
          <w:rFonts w:ascii="Arial" w:hAnsi="Arial" w:cs="Arial"/>
          <w:bCs/>
          <w:color w:val="8496B0" w:themeColor="text2" w:themeTint="99"/>
          <w:sz w:val="22"/>
          <w:szCs w:val="22"/>
        </w:rPr>
        <w:t xml:space="preserve"> </w:t>
      </w:r>
      <w:r>
        <w:rPr>
          <w:rFonts w:ascii="Arial" w:hAnsi="Arial" w:cs="Arial"/>
          <w:bCs/>
          <w:color w:val="8496B0" w:themeColor="text2" w:themeTint="99"/>
          <w:sz w:val="22"/>
          <w:szCs w:val="22"/>
        </w:rPr>
        <w:t>convention</w:t>
      </w:r>
      <w:r w:rsidRPr="00D77D78">
        <w:rPr>
          <w:rFonts w:ascii="Arial" w:hAnsi="Arial" w:cs="Arial"/>
          <w:bCs/>
          <w:color w:val="8496B0" w:themeColor="text2" w:themeTint="99"/>
          <w:sz w:val="22"/>
          <w:szCs w:val="22"/>
        </w:rPr>
        <w:t>,</w:t>
      </w:r>
    </w:p>
    <w:p w14:paraId="1ED5660E"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accompagner le fonctionnaire accueilli durant son stage et/ou sa mise en situation.</w:t>
      </w:r>
    </w:p>
    <w:p w14:paraId="7BB8EECA" w14:textId="77777777" w:rsidR="00751966" w:rsidRDefault="00751966" w:rsidP="00751966">
      <w:pPr>
        <w:spacing w:after="0" w:line="240" w:lineRule="auto"/>
        <w:jc w:val="both"/>
        <w:rPr>
          <w:rFonts w:eastAsia="Times New Roman" w:cs="Arial"/>
          <w:bCs/>
          <w:color w:val="8496B0" w:themeColor="text2" w:themeTint="99"/>
          <w:lang w:eastAsia="fr-FR"/>
        </w:rPr>
      </w:pPr>
      <w:r w:rsidRPr="00F20391">
        <w:rPr>
          <w:rFonts w:eastAsia="Times New Roman" w:cs="Arial"/>
          <w:bCs/>
          <w:i/>
          <w:color w:val="538135" w:themeColor="accent6" w:themeShade="BF"/>
          <w:lang w:eastAsia="fr-FR"/>
        </w:rPr>
        <w:t xml:space="preserve">(Dans tous les cas, y compris stage ou mise en situation dans la collectivité) </w:t>
      </w:r>
      <w:r w:rsidRPr="00783E9D">
        <w:rPr>
          <w:rFonts w:eastAsia="Times New Roman" w:cs="Arial"/>
          <w:bCs/>
          <w:color w:val="8496B0" w:themeColor="text2" w:themeTint="99"/>
          <w:lang w:eastAsia="fr-FR"/>
        </w:rPr>
        <w:t xml:space="preserve">Au cours du stage, le fonctionnaire sera encadré </w:t>
      </w:r>
      <w:r>
        <w:rPr>
          <w:rFonts w:eastAsia="Times New Roman" w:cs="Arial"/>
          <w:bCs/>
          <w:color w:val="8496B0" w:themeColor="text2" w:themeTint="99"/>
          <w:lang w:eastAsia="fr-FR"/>
        </w:rPr>
        <w:t>par un tuteur</w:t>
      </w:r>
      <w:r w:rsidRPr="00783E9D">
        <w:rPr>
          <w:rFonts w:eastAsia="Times New Roman" w:cs="Arial"/>
          <w:bCs/>
          <w:color w:val="ED7D31"/>
          <w:lang w:eastAsia="fr-FR"/>
        </w:rPr>
        <w:t xml:space="preserve"> </w:t>
      </w:r>
      <w:r w:rsidRPr="00783E9D">
        <w:rPr>
          <w:rFonts w:eastAsia="Times New Roman" w:cs="Arial"/>
          <w:bCs/>
          <w:color w:val="8496B0" w:themeColor="text2" w:themeTint="99"/>
          <w:lang w:eastAsia="fr-FR"/>
        </w:rPr>
        <w:t xml:space="preserve">qui est chargé de le guider, de favoriser son intégration dans le service d’accueil, de l’aider dans l’acquisition des compétences nécessaires et d’organiser et d’évaluer </w:t>
      </w:r>
      <w:r>
        <w:rPr>
          <w:rFonts w:eastAsia="Times New Roman" w:cs="Arial"/>
          <w:bCs/>
          <w:color w:val="8496B0" w:themeColor="text2" w:themeTint="99"/>
          <w:lang w:eastAsia="fr-FR"/>
        </w:rPr>
        <w:t>les actions effectuées</w:t>
      </w:r>
      <w:r w:rsidRPr="00783E9D">
        <w:rPr>
          <w:rFonts w:eastAsia="Times New Roman" w:cs="Arial"/>
          <w:bCs/>
          <w:color w:val="8496B0" w:themeColor="text2" w:themeTint="99"/>
          <w:lang w:eastAsia="fr-FR"/>
        </w:rPr>
        <w:t xml:space="preserve">. </w:t>
      </w:r>
    </w:p>
    <w:p w14:paraId="00ADB512" w14:textId="77777777" w:rsidR="00751966" w:rsidRPr="00F24A84" w:rsidRDefault="00751966" w:rsidP="00751966">
      <w:pPr>
        <w:spacing w:after="0" w:line="240" w:lineRule="auto"/>
        <w:jc w:val="both"/>
        <w:rPr>
          <w:rFonts w:eastAsia="Times New Roman" w:cs="Arial"/>
          <w:bCs/>
          <w:color w:val="000000"/>
          <w:lang w:eastAsia="fr-FR"/>
        </w:rPr>
      </w:pPr>
    </w:p>
    <w:p w14:paraId="2308266B" w14:textId="77777777" w:rsidR="00751966" w:rsidRPr="00AC2B7F" w:rsidRDefault="00751966" w:rsidP="00751966">
      <w:pPr>
        <w:pStyle w:val="NormalWeb"/>
        <w:spacing w:before="0" w:beforeAutospacing="0" w:after="0" w:afterAutospacing="0"/>
        <w:jc w:val="both"/>
        <w:rPr>
          <w:rFonts w:ascii="Arial" w:hAnsi="Arial" w:cs="Arial"/>
          <w:bCs/>
          <w:sz w:val="22"/>
          <w:szCs w:val="22"/>
        </w:rPr>
      </w:pPr>
      <w:r w:rsidRPr="00AC2B7F">
        <w:rPr>
          <w:rFonts w:ascii="Arial" w:hAnsi="Arial" w:cs="Arial"/>
          <w:bCs/>
          <w:sz w:val="22"/>
          <w:szCs w:val="22"/>
        </w:rPr>
        <w:t>Celui-ci aura lieu :</w:t>
      </w:r>
    </w:p>
    <w:p w14:paraId="0AB6972A" w14:textId="77777777" w:rsidR="00751966" w:rsidRDefault="00751966" w:rsidP="00751966">
      <w:pPr>
        <w:pStyle w:val="NormalWeb"/>
        <w:numPr>
          <w:ilvl w:val="1"/>
          <w:numId w:val="9"/>
        </w:numPr>
        <w:spacing w:before="0" w:beforeAutospacing="0" w:after="0" w:afterAutospacing="0"/>
        <w:jc w:val="both"/>
        <w:rPr>
          <w:rFonts w:ascii="Arial" w:hAnsi="Arial" w:cs="Arial"/>
          <w:bCs/>
          <w:color w:val="538135" w:themeColor="accent6" w:themeShade="BF"/>
          <w:sz w:val="22"/>
          <w:szCs w:val="22"/>
        </w:rPr>
      </w:pPr>
      <w:r>
        <w:rPr>
          <w:rFonts w:ascii="Arial" w:hAnsi="Arial" w:cs="Arial"/>
          <w:bCs/>
          <w:color w:val="5B9BD5" w:themeColor="accent1"/>
          <w:sz w:val="22"/>
          <w:szCs w:val="22"/>
        </w:rPr>
        <w:t xml:space="preserve">au sein de la collectivité </w:t>
      </w:r>
      <w:r w:rsidRPr="00F64E1F">
        <w:rPr>
          <w:rFonts w:ascii="Arial" w:hAnsi="Arial" w:cs="Arial"/>
          <w:bCs/>
          <w:color w:val="538135" w:themeColor="accent6" w:themeShade="BF"/>
          <w:sz w:val="22"/>
          <w:szCs w:val="22"/>
        </w:rPr>
        <w:t>(</w:t>
      </w:r>
      <w:r w:rsidRPr="001316C0">
        <w:rPr>
          <w:rFonts w:ascii="Arial" w:hAnsi="Arial" w:cs="Arial"/>
          <w:bCs/>
          <w:i/>
          <w:color w:val="538135" w:themeColor="accent6" w:themeShade="BF"/>
          <w:sz w:val="22"/>
          <w:szCs w:val="22"/>
        </w:rPr>
        <w:t xml:space="preserve">préciser le service d’accueil, la durée du stage ainsi que, </w:t>
      </w:r>
      <w:r>
        <w:rPr>
          <w:rFonts w:ascii="Arial" w:hAnsi="Arial" w:cs="Arial"/>
          <w:bCs/>
          <w:i/>
          <w:color w:val="538135" w:themeColor="accent6" w:themeShade="BF"/>
          <w:sz w:val="22"/>
          <w:szCs w:val="22"/>
        </w:rPr>
        <w:t>le cas échéant</w:t>
      </w:r>
      <w:r w:rsidRPr="001316C0">
        <w:rPr>
          <w:rFonts w:ascii="Arial" w:hAnsi="Arial" w:cs="Arial"/>
          <w:bCs/>
          <w:i/>
          <w:color w:val="538135" w:themeColor="accent6" w:themeShade="BF"/>
          <w:sz w:val="22"/>
          <w:szCs w:val="22"/>
        </w:rPr>
        <w:t xml:space="preserve">, les </w:t>
      </w:r>
      <w:r>
        <w:rPr>
          <w:rFonts w:ascii="Arial" w:hAnsi="Arial" w:cs="Arial"/>
          <w:bCs/>
          <w:i/>
          <w:color w:val="538135" w:themeColor="accent6" w:themeShade="BF"/>
          <w:sz w:val="22"/>
          <w:szCs w:val="22"/>
        </w:rPr>
        <w:t>missions / fonctions</w:t>
      </w:r>
      <w:r w:rsidRPr="001316C0">
        <w:rPr>
          <w:rFonts w:ascii="Arial" w:hAnsi="Arial" w:cs="Arial"/>
          <w:bCs/>
          <w:i/>
          <w:color w:val="538135" w:themeColor="accent6" w:themeShade="BF"/>
          <w:sz w:val="22"/>
          <w:szCs w:val="22"/>
        </w:rPr>
        <w:t xml:space="preserve"> </w:t>
      </w:r>
      <w:r>
        <w:rPr>
          <w:rFonts w:ascii="Arial" w:hAnsi="Arial" w:cs="Arial"/>
          <w:bCs/>
          <w:i/>
          <w:color w:val="538135" w:themeColor="accent6" w:themeShade="BF"/>
          <w:sz w:val="22"/>
          <w:szCs w:val="22"/>
        </w:rPr>
        <w:t>confiées</w:t>
      </w:r>
      <w:r w:rsidRPr="001316C0">
        <w:rPr>
          <w:rFonts w:ascii="Arial" w:hAnsi="Arial" w:cs="Arial"/>
          <w:bCs/>
          <w:i/>
          <w:color w:val="538135" w:themeColor="accent6" w:themeShade="BF"/>
          <w:sz w:val="22"/>
          <w:szCs w:val="22"/>
        </w:rPr>
        <w:t xml:space="preserve"> et le grade correspondant</w:t>
      </w:r>
      <w:r>
        <w:rPr>
          <w:rFonts w:ascii="Arial" w:hAnsi="Arial" w:cs="Arial"/>
          <w:bCs/>
          <w:i/>
          <w:color w:val="538135" w:themeColor="accent6" w:themeShade="BF"/>
          <w:sz w:val="22"/>
          <w:szCs w:val="22"/>
        </w:rPr>
        <w:t>, les horaires et les objectifs donnés au stage et à la mise en situation</w:t>
      </w:r>
      <w:r w:rsidRPr="001316C0">
        <w:rPr>
          <w:rFonts w:ascii="Arial" w:hAnsi="Arial" w:cs="Arial"/>
          <w:bCs/>
          <w:i/>
          <w:color w:val="538135" w:themeColor="accent6" w:themeShade="BF"/>
          <w:sz w:val="22"/>
          <w:szCs w:val="22"/>
        </w:rPr>
        <w:t>…</w:t>
      </w:r>
      <w:r>
        <w:rPr>
          <w:rFonts w:ascii="Arial" w:hAnsi="Arial" w:cs="Arial"/>
          <w:bCs/>
          <w:i/>
          <w:color w:val="538135" w:themeColor="accent6" w:themeShade="BF"/>
          <w:sz w:val="22"/>
          <w:szCs w:val="22"/>
        </w:rPr>
        <w:t>…</w:t>
      </w:r>
      <w:r w:rsidRPr="00D71547">
        <w:rPr>
          <w:rFonts w:ascii="Arial" w:hAnsi="Arial" w:cs="Arial"/>
          <w:bCs/>
          <w:color w:val="538135" w:themeColor="accent6" w:themeShade="BF"/>
          <w:sz w:val="22"/>
          <w:szCs w:val="22"/>
        </w:rPr>
        <w:t>)</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tuteur désigné est : ………………</w:t>
      </w:r>
      <w:r>
        <w:rPr>
          <w:rFonts w:ascii="Arial" w:hAnsi="Arial" w:cs="Arial"/>
          <w:bCs/>
          <w:color w:val="538135" w:themeColor="accent6" w:themeShade="BF"/>
          <w:sz w:val="22"/>
          <w:szCs w:val="22"/>
        </w:rPr>
        <w:t xml:space="preserve"> </w:t>
      </w:r>
      <w:r w:rsidRPr="00783E9D">
        <w:rPr>
          <w:rFonts w:ascii="Arial" w:hAnsi="Arial" w:cs="Arial"/>
          <w:bCs/>
          <w:i/>
          <w:color w:val="538135" w:themeColor="accent6" w:themeShade="BF"/>
          <w:sz w:val="22"/>
          <w:szCs w:val="22"/>
        </w:rPr>
        <w:t>(nom, prénom, qualité)</w:t>
      </w:r>
    </w:p>
    <w:p w14:paraId="19D1DF65" w14:textId="77777777" w:rsidR="00751966" w:rsidRPr="001316C0" w:rsidRDefault="00751966" w:rsidP="00751966">
      <w:pPr>
        <w:pStyle w:val="NormalWeb"/>
        <w:spacing w:before="0" w:beforeAutospacing="0" w:after="0" w:afterAutospacing="0"/>
        <w:jc w:val="both"/>
        <w:rPr>
          <w:rFonts w:ascii="Arial" w:hAnsi="Arial" w:cs="Arial"/>
          <w:bCs/>
          <w:color w:val="5B9BD5" w:themeColor="accent1"/>
          <w:sz w:val="22"/>
          <w:szCs w:val="22"/>
        </w:rPr>
      </w:pPr>
      <w:r w:rsidRPr="001316C0">
        <w:rPr>
          <w:rFonts w:ascii="Arial" w:hAnsi="Arial" w:cs="Arial"/>
          <w:bCs/>
          <w:color w:val="5B9BD5" w:themeColor="accent1"/>
          <w:sz w:val="22"/>
          <w:szCs w:val="22"/>
        </w:rPr>
        <w:t>OU</w:t>
      </w:r>
    </w:p>
    <w:p w14:paraId="2373D935" w14:textId="77777777" w:rsidR="00751966" w:rsidRPr="00D77D78" w:rsidRDefault="00751966" w:rsidP="00751966">
      <w:pPr>
        <w:pStyle w:val="NormalWeb"/>
        <w:numPr>
          <w:ilvl w:val="1"/>
          <w:numId w:val="9"/>
        </w:numPr>
        <w:spacing w:before="0" w:beforeAutospacing="0" w:after="0" w:afterAutospacing="0"/>
        <w:jc w:val="both"/>
        <w:rPr>
          <w:rFonts w:ascii="Arial" w:hAnsi="Arial" w:cs="Arial"/>
          <w:bCs/>
          <w:sz w:val="22"/>
          <w:szCs w:val="22"/>
        </w:rPr>
      </w:pPr>
      <w:r w:rsidRPr="00F24A84">
        <w:rPr>
          <w:rFonts w:ascii="Arial" w:hAnsi="Arial" w:cs="Arial"/>
          <w:bCs/>
          <w:color w:val="5B9BD5" w:themeColor="accent1"/>
          <w:sz w:val="22"/>
          <w:szCs w:val="22"/>
        </w:rPr>
        <w:t xml:space="preserve">auprès de la structure d’accueil </w:t>
      </w:r>
      <w:r w:rsidRPr="00F24A84">
        <w:rPr>
          <w:rFonts w:ascii="Arial" w:hAnsi="Arial" w:cs="Arial"/>
          <w:bCs/>
          <w:color w:val="538135" w:themeColor="accent6" w:themeShade="BF"/>
          <w:sz w:val="22"/>
          <w:szCs w:val="22"/>
        </w:rPr>
        <w:t>(</w:t>
      </w:r>
      <w:r w:rsidRPr="00F24A84">
        <w:rPr>
          <w:rFonts w:ascii="Arial" w:hAnsi="Arial" w:cs="Arial"/>
          <w:bCs/>
          <w:i/>
          <w:color w:val="538135" w:themeColor="accent6" w:themeShade="BF"/>
          <w:sz w:val="22"/>
          <w:szCs w:val="22"/>
        </w:rPr>
        <w:t xml:space="preserve">préciser la structure d’accueil, le service, la durée du stage ainsi que, le cas échéant, les </w:t>
      </w:r>
      <w:r>
        <w:rPr>
          <w:rFonts w:ascii="Arial" w:hAnsi="Arial" w:cs="Arial"/>
          <w:bCs/>
          <w:i/>
          <w:color w:val="538135" w:themeColor="accent6" w:themeShade="BF"/>
          <w:sz w:val="22"/>
          <w:szCs w:val="22"/>
        </w:rPr>
        <w:t>missions / fonctions confiées</w:t>
      </w:r>
      <w:r w:rsidRPr="00F24A84">
        <w:rPr>
          <w:rFonts w:ascii="Arial" w:hAnsi="Arial" w:cs="Arial"/>
          <w:bCs/>
          <w:i/>
          <w:color w:val="538135" w:themeColor="accent6" w:themeShade="BF"/>
          <w:sz w:val="22"/>
          <w:szCs w:val="22"/>
        </w:rPr>
        <w:t xml:space="preserve"> et le grade correspondant, les horaires,</w:t>
      </w:r>
      <w:r w:rsidRPr="00C93359">
        <w:t xml:space="preserve"> </w:t>
      </w:r>
      <w:r w:rsidRPr="00C93359">
        <w:rPr>
          <w:rFonts w:ascii="Arial" w:hAnsi="Arial" w:cs="Arial"/>
          <w:bCs/>
          <w:i/>
          <w:color w:val="538135" w:themeColor="accent6" w:themeShade="BF"/>
          <w:sz w:val="22"/>
          <w:szCs w:val="22"/>
        </w:rPr>
        <w:t>et les objectifs donnés au stage et à la mise en situation</w:t>
      </w:r>
      <w:r w:rsidRPr="00F24A84">
        <w:rPr>
          <w:rFonts w:ascii="Arial" w:hAnsi="Arial" w:cs="Arial"/>
          <w:bCs/>
          <w:i/>
          <w:color w:val="538135" w:themeColor="accent6" w:themeShade="BF"/>
          <w:sz w:val="22"/>
          <w:szCs w:val="22"/>
        </w:rPr>
        <w:t xml:space="preserve"> …</w:t>
      </w:r>
      <w:r w:rsidRPr="00F24A84">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 xml:space="preserve">Le tuteur désigné est : ……………… </w:t>
      </w:r>
      <w:r w:rsidRPr="00783E9D">
        <w:rPr>
          <w:rFonts w:ascii="Arial" w:hAnsi="Arial" w:cs="Arial"/>
          <w:bCs/>
          <w:i/>
          <w:color w:val="538135" w:themeColor="accent6" w:themeShade="BF"/>
          <w:sz w:val="22"/>
          <w:szCs w:val="22"/>
        </w:rPr>
        <w:t>(nom, prénom, qualité).</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stage et / ou la mise en situation est organisé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conformément aux avis du conseil médical et du médecin du travail transmis par la collectivité. En outre, si des adaptations au poste de travail sont nécessaires, la structure d’accueil </w:t>
      </w:r>
      <w:r>
        <w:rPr>
          <w:rFonts w:ascii="Arial" w:hAnsi="Arial" w:cs="Arial"/>
          <w:bCs/>
          <w:color w:val="8496B0" w:themeColor="text2" w:themeTint="99"/>
          <w:sz w:val="22"/>
          <w:szCs w:val="22"/>
        </w:rPr>
        <w:t xml:space="preserve">et/ou le cdg69 </w:t>
      </w:r>
      <w:r w:rsidRPr="00783E9D">
        <w:rPr>
          <w:rFonts w:ascii="Arial" w:hAnsi="Arial" w:cs="Arial"/>
          <w:bCs/>
          <w:color w:val="8496B0" w:themeColor="text2" w:themeTint="99"/>
          <w:sz w:val="22"/>
          <w:szCs w:val="22"/>
        </w:rPr>
        <w:t>devra en être informé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par la collectivité.</w:t>
      </w:r>
      <w:r w:rsidRPr="00F24A84">
        <w:rPr>
          <w:rFonts w:ascii="Arial" w:hAnsi="Arial" w:cs="Arial"/>
          <w:bCs/>
          <w:color w:val="538135" w:themeColor="accent6" w:themeShade="BF"/>
          <w:sz w:val="22"/>
          <w:szCs w:val="22"/>
        </w:rPr>
        <w:t xml:space="preserve"> </w:t>
      </w:r>
    </w:p>
    <w:p w14:paraId="2E60883B" w14:textId="77777777" w:rsidR="00751966" w:rsidRDefault="00751966" w:rsidP="00751966">
      <w:pPr>
        <w:pStyle w:val="NormalWeb"/>
        <w:spacing w:before="0" w:beforeAutospacing="0" w:after="0" w:afterAutospacing="0"/>
        <w:ind w:left="1440"/>
        <w:jc w:val="both"/>
        <w:rPr>
          <w:rFonts w:ascii="Arial" w:hAnsi="Arial" w:cs="Arial"/>
          <w:bCs/>
          <w:sz w:val="22"/>
          <w:szCs w:val="22"/>
        </w:rPr>
      </w:pPr>
    </w:p>
    <w:p w14:paraId="48570395"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bCs/>
          <w:i/>
          <w:color w:val="538135" w:themeColor="accent6" w:themeShade="BF"/>
          <w:sz w:val="22"/>
          <w:szCs w:val="22"/>
        </w:rPr>
        <w:t>(le cas échéant : uniquement si stage prévu au moment de la signature de la convention)</w:t>
      </w:r>
    </w:p>
    <w:p w14:paraId="4D31398A" w14:textId="77777777" w:rsidR="00751966" w:rsidRPr="00783E9D" w:rsidRDefault="00751966" w:rsidP="00751966">
      <w:pPr>
        <w:pStyle w:val="NormalWeb"/>
        <w:spacing w:before="0" w:beforeAutospacing="0" w:after="120" w:afterAutospacing="0"/>
        <w:ind w:left="709"/>
        <w:jc w:val="both"/>
        <w:rPr>
          <w:rFonts w:ascii="Triplex Sans OT" w:hAnsi="Triplex Sans OT"/>
          <w:color w:val="8496B0" w:themeColor="text2" w:themeTint="99"/>
        </w:rPr>
      </w:pPr>
      <w:r>
        <w:rPr>
          <w:rFonts w:ascii="Triplex Sans OT" w:hAnsi="Triplex Sans OT"/>
          <w:color w:val="8496B0" w:themeColor="text2" w:themeTint="99"/>
        </w:rPr>
        <w:t>3.4 F</w:t>
      </w:r>
      <w:r w:rsidRPr="00783E9D">
        <w:rPr>
          <w:rFonts w:ascii="Triplex Sans OT" w:hAnsi="Triplex Sans OT"/>
          <w:color w:val="8496B0" w:themeColor="text2" w:themeTint="99"/>
        </w:rPr>
        <w:t xml:space="preserve">in du stage et/ou de la mise en situation </w:t>
      </w:r>
    </w:p>
    <w:p w14:paraId="74795386" w14:textId="77777777" w:rsidR="00751966" w:rsidRDefault="00751966" w:rsidP="00751966">
      <w:pPr>
        <w:pStyle w:val="NormalWeb"/>
        <w:spacing w:before="0" w:beforeAutospacing="0" w:after="0" w:afterAutospacing="0"/>
        <w:jc w:val="both"/>
        <w:rPr>
          <w:color w:val="8496B0" w:themeColor="text2" w:themeTint="99"/>
        </w:rPr>
      </w:pPr>
      <w:r w:rsidRPr="00783E9D">
        <w:rPr>
          <w:rFonts w:ascii="Arial" w:hAnsi="Arial" w:cs="Arial"/>
          <w:color w:val="8496B0" w:themeColor="text2" w:themeTint="99"/>
          <w:sz w:val="22"/>
          <w:szCs w:val="22"/>
        </w:rPr>
        <w:t>La structure d’accueil se réserve le droit de mettre fin au stage et/ou à la mise en situation en cas de non-respect par le fonctionnaire des modalités prévues et ce, après en avoir prévenu, par écrit, l’intéressé et la collectivité.</w:t>
      </w:r>
      <w:r w:rsidRPr="00783E9D">
        <w:rPr>
          <w:color w:val="8496B0" w:themeColor="text2" w:themeTint="99"/>
        </w:rPr>
        <w:t xml:space="preserve"> </w:t>
      </w:r>
    </w:p>
    <w:p w14:paraId="6D862733" w14:textId="77777777" w:rsidR="00751966" w:rsidRDefault="00751966" w:rsidP="00751966">
      <w:pPr>
        <w:pStyle w:val="NormalWeb"/>
        <w:spacing w:before="0" w:beforeAutospacing="0" w:after="0" w:afterAutospacing="0"/>
        <w:jc w:val="both"/>
        <w:rPr>
          <w:color w:val="8496B0" w:themeColor="text2" w:themeTint="99"/>
        </w:rPr>
      </w:pPr>
    </w:p>
    <w:p w14:paraId="4E9AC28B"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La collectivité pourra mettre un terme au stage et/ou à la mise en situation en cas de non-respect des modalités fixées</w:t>
      </w:r>
      <w:r>
        <w:rPr>
          <w:rFonts w:ascii="Arial" w:hAnsi="Arial" w:cs="Arial"/>
          <w:color w:val="8496B0" w:themeColor="text2" w:themeTint="99"/>
          <w:sz w:val="22"/>
          <w:szCs w:val="22"/>
        </w:rPr>
        <w:t xml:space="preserve"> pour le déroulement de celui-ci. </w:t>
      </w:r>
      <w:r w:rsidRPr="00783E9D">
        <w:rPr>
          <w:rFonts w:ascii="Arial" w:hAnsi="Arial" w:cs="Arial"/>
          <w:color w:val="8496B0" w:themeColor="text2" w:themeTint="99"/>
          <w:sz w:val="22"/>
          <w:szCs w:val="22"/>
        </w:rPr>
        <w:t xml:space="preserve"> </w:t>
      </w:r>
    </w:p>
    <w:p w14:paraId="22262172"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2BDDC8D0"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 xml:space="preserve">Le fonctionnaire peut </w:t>
      </w:r>
      <w:r>
        <w:rPr>
          <w:rFonts w:ascii="Arial" w:hAnsi="Arial" w:cs="Arial"/>
          <w:color w:val="8496B0" w:themeColor="text2" w:themeTint="99"/>
          <w:sz w:val="22"/>
          <w:szCs w:val="22"/>
        </w:rPr>
        <w:t>solliciter sa collectivité par écrit afin qu’il soit mis</w:t>
      </w:r>
      <w:r w:rsidRPr="00783E9D">
        <w:rPr>
          <w:rFonts w:ascii="Arial" w:hAnsi="Arial" w:cs="Arial"/>
          <w:color w:val="8496B0" w:themeColor="text2" w:themeTint="99"/>
          <w:sz w:val="22"/>
          <w:szCs w:val="22"/>
        </w:rPr>
        <w:t xml:space="preserve"> fin au stage et/ou à la mise en situation, en cas </w:t>
      </w:r>
      <w:r>
        <w:rPr>
          <w:rFonts w:ascii="Arial" w:hAnsi="Arial" w:cs="Arial"/>
          <w:color w:val="8496B0" w:themeColor="text2" w:themeTint="99"/>
          <w:sz w:val="22"/>
          <w:szCs w:val="22"/>
        </w:rPr>
        <w:t>d’inadéquation</w:t>
      </w:r>
      <w:r w:rsidRPr="00783E9D">
        <w:rPr>
          <w:rFonts w:ascii="Arial" w:hAnsi="Arial" w:cs="Arial"/>
          <w:color w:val="8496B0" w:themeColor="text2" w:themeTint="99"/>
          <w:sz w:val="22"/>
          <w:szCs w:val="22"/>
        </w:rPr>
        <w:t xml:space="preserve"> dudit stage et/ou de la mise en situation </w:t>
      </w:r>
      <w:r w:rsidRPr="00A75F39">
        <w:rPr>
          <w:rFonts w:ascii="Arial" w:hAnsi="Arial" w:cs="Arial"/>
          <w:color w:val="8496B0" w:themeColor="text2" w:themeTint="99"/>
          <w:sz w:val="22"/>
          <w:szCs w:val="22"/>
        </w:rPr>
        <w:t>avec les objectifs définis.</w:t>
      </w:r>
      <w:r>
        <w:rPr>
          <w:rFonts w:ascii="Arial" w:hAnsi="Arial" w:cs="Arial"/>
          <w:color w:val="8496B0" w:themeColor="text2" w:themeTint="99"/>
          <w:sz w:val="22"/>
          <w:szCs w:val="22"/>
        </w:rPr>
        <w:t xml:space="preserve"> Suite à la réception de ces éléments, la collectivité pourra décider de mettre un terme au stage et/ou à la mise en situation dans les conditions fixées à l’alinéa précédent.</w:t>
      </w:r>
      <w:r w:rsidRPr="00783E9D">
        <w:rPr>
          <w:rFonts w:ascii="Arial" w:hAnsi="Arial" w:cs="Arial"/>
          <w:color w:val="8496B0" w:themeColor="text2" w:themeTint="99"/>
          <w:sz w:val="22"/>
          <w:szCs w:val="22"/>
        </w:rPr>
        <w:t xml:space="preserve"> </w:t>
      </w:r>
    </w:p>
    <w:p w14:paraId="766DA874"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67E462A0"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783E9D">
        <w:rPr>
          <w:rFonts w:ascii="Arial" w:hAnsi="Arial" w:cs="Arial"/>
          <w:color w:val="8496B0" w:themeColor="text2" w:themeTint="99"/>
          <w:sz w:val="22"/>
          <w:szCs w:val="22"/>
        </w:rPr>
        <w:t>Au terme de la durée prévue du stage et/ou de la mise en situation, le fonctionnaire poursuit ses actions de reclassement et continue de bénéficier de la période de préparation au reclassement. La fin de stage anticipée ne met pas un terme à la période de préparation de reclassement.</w:t>
      </w:r>
    </w:p>
    <w:p w14:paraId="3FA870F6" w14:textId="77777777" w:rsidR="00751966" w:rsidRDefault="00751966" w:rsidP="001D78BD"/>
    <w:p w14:paraId="3C02693B" w14:textId="77777777" w:rsidR="00751966" w:rsidRPr="007A7DAC" w:rsidRDefault="00751966" w:rsidP="00751966">
      <w:pPr>
        <w:pStyle w:val="Titrearticle"/>
      </w:pPr>
      <w:r w:rsidRPr="007A7DAC">
        <w:t xml:space="preserve">Article </w:t>
      </w:r>
      <w:r>
        <w:t>4</w:t>
      </w:r>
      <w:r w:rsidRPr="007A7DAC">
        <w:t xml:space="preserve"> : </w:t>
      </w:r>
      <w:r>
        <w:t>Evaluation des actions proposées au fonctionnaire</w:t>
      </w:r>
    </w:p>
    <w:p w14:paraId="438BCA6F"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La collectivité</w:t>
      </w:r>
      <w:r w:rsidRPr="006D7BE5">
        <w:rPr>
          <w:rFonts w:ascii="Arial" w:hAnsi="Arial" w:cs="Arial"/>
          <w:bCs/>
          <w:color w:val="000000"/>
          <w:sz w:val="22"/>
          <w:szCs w:val="22"/>
        </w:rPr>
        <w:t xml:space="preserve"> </w:t>
      </w:r>
      <w:r>
        <w:rPr>
          <w:rFonts w:ascii="Arial" w:hAnsi="Arial" w:cs="Arial"/>
          <w:bCs/>
          <w:color w:val="000000"/>
          <w:sz w:val="22"/>
          <w:szCs w:val="22"/>
        </w:rPr>
        <w:t xml:space="preserve">et le cdg69 </w:t>
      </w:r>
      <w:r w:rsidRPr="006D7BE5">
        <w:rPr>
          <w:rFonts w:ascii="Arial" w:hAnsi="Arial" w:cs="Arial"/>
          <w:bCs/>
          <w:color w:val="000000"/>
          <w:sz w:val="22"/>
          <w:szCs w:val="22"/>
        </w:rPr>
        <w:t>assure</w:t>
      </w:r>
      <w:r>
        <w:rPr>
          <w:rFonts w:ascii="Arial" w:hAnsi="Arial" w:cs="Arial"/>
          <w:bCs/>
          <w:color w:val="000000"/>
          <w:sz w:val="22"/>
          <w:szCs w:val="22"/>
        </w:rPr>
        <w:t>nt conjointement</w:t>
      </w:r>
      <w:r w:rsidRPr="006D7BE5">
        <w:rPr>
          <w:rFonts w:ascii="Arial" w:hAnsi="Arial" w:cs="Arial"/>
          <w:bCs/>
          <w:color w:val="000000"/>
          <w:sz w:val="22"/>
          <w:szCs w:val="22"/>
        </w:rPr>
        <w:t xml:space="preserve"> le suivi </w:t>
      </w:r>
      <w:r>
        <w:rPr>
          <w:rFonts w:ascii="Arial" w:hAnsi="Arial" w:cs="Arial"/>
          <w:bCs/>
          <w:color w:val="000000"/>
          <w:sz w:val="22"/>
          <w:szCs w:val="22"/>
        </w:rPr>
        <w:t xml:space="preserve">régulier </w:t>
      </w:r>
      <w:r w:rsidRPr="006D7BE5">
        <w:rPr>
          <w:rFonts w:ascii="Arial" w:hAnsi="Arial" w:cs="Arial"/>
          <w:bCs/>
          <w:color w:val="000000"/>
          <w:sz w:val="22"/>
          <w:szCs w:val="22"/>
        </w:rPr>
        <w:t xml:space="preserve">des actions proposées au fonctionnaire. </w:t>
      </w:r>
    </w:p>
    <w:p w14:paraId="64E1E188"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48961D1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Des évaluations sont réalisées conjointement avec le fonctionnaire, la collectivité et/ou le cdg69 </w:t>
      </w:r>
      <w:r w:rsidRPr="006D7BE5">
        <w:rPr>
          <w:rFonts w:ascii="Arial" w:hAnsi="Arial" w:cs="Arial"/>
          <w:bCs/>
          <w:color w:val="000000"/>
          <w:sz w:val="22"/>
          <w:szCs w:val="22"/>
        </w:rPr>
        <w:t xml:space="preserve">à compter de la signature de la présente convention </w:t>
      </w:r>
      <w:r>
        <w:rPr>
          <w:rFonts w:ascii="Arial" w:hAnsi="Arial" w:cs="Arial"/>
          <w:bCs/>
          <w:color w:val="000000"/>
          <w:sz w:val="22"/>
          <w:szCs w:val="22"/>
        </w:rPr>
        <w:t xml:space="preserve">à l’issue de chaque prestation mobilisée, </w:t>
      </w:r>
      <w:r w:rsidRPr="006D7BE5">
        <w:rPr>
          <w:rFonts w:ascii="Arial" w:hAnsi="Arial" w:cs="Arial"/>
          <w:bCs/>
          <w:color w:val="000000"/>
          <w:sz w:val="22"/>
          <w:szCs w:val="22"/>
        </w:rPr>
        <w:t xml:space="preserve">afin de faire un bilan des actions proposées et réalisées </w:t>
      </w:r>
      <w:r>
        <w:rPr>
          <w:rFonts w:ascii="Arial" w:hAnsi="Arial" w:cs="Arial"/>
          <w:bCs/>
          <w:color w:val="000000"/>
          <w:sz w:val="22"/>
          <w:szCs w:val="22"/>
        </w:rPr>
        <w:t>en application de l’article 3 de la présente convention</w:t>
      </w:r>
      <w:r w:rsidRPr="006D7BE5">
        <w:rPr>
          <w:rFonts w:ascii="Arial" w:hAnsi="Arial" w:cs="Arial"/>
          <w:bCs/>
          <w:color w:val="000000"/>
          <w:sz w:val="22"/>
          <w:szCs w:val="22"/>
        </w:rPr>
        <w:t>.</w:t>
      </w:r>
    </w:p>
    <w:p w14:paraId="41E79AEE"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6D2F7B8B" w14:textId="77777777" w:rsidR="00751966" w:rsidRPr="00773CA3" w:rsidRDefault="00751966" w:rsidP="00751966">
      <w:pPr>
        <w:pStyle w:val="NormalWeb"/>
        <w:spacing w:before="0" w:beforeAutospacing="0" w:after="0" w:afterAutospacing="0"/>
        <w:jc w:val="both"/>
        <w:rPr>
          <w:rFonts w:ascii="Arial" w:hAnsi="Arial" w:cs="Arial"/>
          <w:bCs/>
          <w:sz w:val="22"/>
          <w:szCs w:val="22"/>
        </w:rPr>
      </w:pPr>
      <w:r>
        <w:rPr>
          <w:rFonts w:ascii="Arial" w:hAnsi="Arial" w:cs="Arial"/>
          <w:bCs/>
          <w:color w:val="000000"/>
          <w:sz w:val="22"/>
          <w:szCs w:val="22"/>
        </w:rPr>
        <w:t xml:space="preserve">Ces évaluations prennent la forme d’un entretien entre le fonctionnaire, la collectivité et/ou le cdg69 </w:t>
      </w: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r w:rsidRPr="00261C04">
        <w:rPr>
          <w:rFonts w:ascii="Arial" w:hAnsi="Arial" w:cs="Arial"/>
          <w:bCs/>
          <w:color w:val="5B9BD5" w:themeColor="accent1"/>
          <w:sz w:val="22"/>
          <w:szCs w:val="22"/>
        </w:rPr>
        <w:t>ains</w:t>
      </w:r>
      <w:r>
        <w:rPr>
          <w:rFonts w:ascii="Arial" w:hAnsi="Arial" w:cs="Arial"/>
          <w:bCs/>
          <w:color w:val="5B9BD5" w:themeColor="accent1"/>
          <w:sz w:val="22"/>
          <w:szCs w:val="22"/>
        </w:rPr>
        <w:t>i que l</w:t>
      </w:r>
      <w:r w:rsidRPr="00261C04">
        <w:rPr>
          <w:rFonts w:ascii="Arial" w:hAnsi="Arial" w:cs="Arial"/>
          <w:bCs/>
          <w:color w:val="5B9BD5" w:themeColor="accent1"/>
          <w:sz w:val="22"/>
          <w:szCs w:val="22"/>
        </w:rPr>
        <w:t>e tuteur désigné</w:t>
      </w:r>
      <w:r>
        <w:rPr>
          <w:rFonts w:ascii="Arial" w:hAnsi="Arial" w:cs="Arial"/>
          <w:bCs/>
          <w:color w:val="5B9BD5" w:themeColor="accent1"/>
          <w:sz w:val="22"/>
          <w:szCs w:val="22"/>
        </w:rPr>
        <w:t xml:space="preserve"> </w:t>
      </w:r>
      <w:r w:rsidRPr="00783E9D">
        <w:rPr>
          <w:rFonts w:ascii="Arial" w:hAnsi="Arial" w:cs="Arial"/>
          <w:bCs/>
          <w:color w:val="8496B0" w:themeColor="text2" w:themeTint="99"/>
          <w:sz w:val="22"/>
          <w:szCs w:val="22"/>
        </w:rPr>
        <w:t xml:space="preserve">dans le cadre du stage d’observation et/ou de mise en situation prévu à l’article 3-3 </w:t>
      </w:r>
      <w:r w:rsidRPr="00261C04">
        <w:rPr>
          <w:rFonts w:ascii="Arial" w:hAnsi="Arial" w:cs="Arial"/>
          <w:bCs/>
          <w:sz w:val="22"/>
          <w:szCs w:val="22"/>
        </w:rPr>
        <w:t>.</w:t>
      </w:r>
    </w:p>
    <w:p w14:paraId="51A37097"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06233CAE"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lastRenderedPageBreak/>
        <w:t xml:space="preserve">A l’occasion de ces évaluations, </w:t>
      </w:r>
      <w:r>
        <w:rPr>
          <w:rFonts w:ascii="Arial" w:hAnsi="Arial" w:cs="Arial"/>
          <w:bCs/>
          <w:color w:val="000000"/>
          <w:sz w:val="22"/>
          <w:szCs w:val="22"/>
        </w:rPr>
        <w:t xml:space="preserve">les actions proposées au fonctionnaire et acceptées par celui-ci </w:t>
      </w:r>
      <w:r w:rsidRPr="006D7BE5">
        <w:rPr>
          <w:rFonts w:ascii="Arial" w:hAnsi="Arial" w:cs="Arial"/>
          <w:bCs/>
          <w:color w:val="000000"/>
          <w:sz w:val="22"/>
          <w:szCs w:val="22"/>
        </w:rPr>
        <w:t>pourront être modifiées</w:t>
      </w:r>
      <w:r>
        <w:rPr>
          <w:rFonts w:ascii="Arial" w:hAnsi="Arial" w:cs="Arial"/>
          <w:bCs/>
          <w:color w:val="000000"/>
          <w:sz w:val="22"/>
          <w:szCs w:val="22"/>
        </w:rPr>
        <w:t xml:space="preserve">, sur proposition de la collectivité et/ou du cdg69, par voie d’avenant </w:t>
      </w:r>
      <w:r w:rsidRPr="006D7BE5">
        <w:rPr>
          <w:rFonts w:ascii="Arial" w:hAnsi="Arial" w:cs="Arial"/>
          <w:bCs/>
          <w:color w:val="000000"/>
          <w:sz w:val="22"/>
          <w:szCs w:val="22"/>
        </w:rPr>
        <w:t xml:space="preserve">dans les conditions </w:t>
      </w:r>
      <w:r>
        <w:rPr>
          <w:rFonts w:ascii="Arial" w:hAnsi="Arial" w:cs="Arial"/>
          <w:bCs/>
          <w:color w:val="000000"/>
          <w:sz w:val="22"/>
          <w:szCs w:val="22"/>
        </w:rPr>
        <w:t>fixées</w:t>
      </w:r>
      <w:r w:rsidRPr="006D7BE5">
        <w:rPr>
          <w:rFonts w:ascii="Arial" w:hAnsi="Arial" w:cs="Arial"/>
          <w:bCs/>
          <w:color w:val="000000"/>
          <w:sz w:val="22"/>
          <w:szCs w:val="22"/>
        </w:rPr>
        <w:t xml:space="preserve"> à l’article</w:t>
      </w:r>
      <w:r>
        <w:rPr>
          <w:rFonts w:ascii="Arial" w:hAnsi="Arial" w:cs="Arial"/>
          <w:bCs/>
          <w:color w:val="000000"/>
          <w:sz w:val="22"/>
          <w:szCs w:val="22"/>
        </w:rPr>
        <w:t xml:space="preserve"> 9</w:t>
      </w:r>
      <w:r w:rsidRPr="006D7BE5">
        <w:rPr>
          <w:rFonts w:ascii="Arial" w:hAnsi="Arial" w:cs="Arial"/>
          <w:bCs/>
          <w:color w:val="000000"/>
          <w:sz w:val="22"/>
          <w:szCs w:val="22"/>
        </w:rPr>
        <w:t xml:space="preserve"> de la présente convention. </w:t>
      </w:r>
    </w:p>
    <w:p w14:paraId="10DBA14D" w14:textId="77777777" w:rsidR="00751966" w:rsidRDefault="00751966" w:rsidP="001D78BD"/>
    <w:p w14:paraId="54C7C264" w14:textId="77777777" w:rsidR="00751966" w:rsidRPr="007A7DAC" w:rsidRDefault="00751966" w:rsidP="00751966">
      <w:pPr>
        <w:pStyle w:val="Titrearticle"/>
      </w:pPr>
      <w:r w:rsidRPr="007A7DAC">
        <w:t xml:space="preserve">Article </w:t>
      </w:r>
      <w:r>
        <w:t>5</w:t>
      </w:r>
      <w:r w:rsidRPr="007A7DAC">
        <w:t xml:space="preserve"> : </w:t>
      </w:r>
      <w:r>
        <w:t>Situation administrative du fonctionnaire</w:t>
      </w:r>
    </w:p>
    <w:p w14:paraId="0E7951BE" w14:textId="77777777" w:rsidR="00751966" w:rsidRPr="006D7BE5"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Tout au long de la période de préparation au reclassement</w:t>
      </w:r>
      <w:r>
        <w:rPr>
          <w:rFonts w:ascii="Arial" w:hAnsi="Arial" w:cs="Arial"/>
          <w:sz w:val="22"/>
          <w:szCs w:val="22"/>
        </w:rPr>
        <w:t>, dont la durée est fixée à l’article 2 de la présente convention</w:t>
      </w:r>
      <w:r w:rsidRPr="006D7BE5">
        <w:rPr>
          <w:rFonts w:ascii="Arial" w:hAnsi="Arial" w:cs="Arial"/>
          <w:sz w:val="22"/>
          <w:szCs w:val="22"/>
        </w:rPr>
        <w:t xml:space="preserve">, le fonctionnaire est en position d’activité </w:t>
      </w:r>
      <w:r w:rsidRPr="009D496E">
        <w:rPr>
          <w:rFonts w:ascii="Arial" w:hAnsi="Arial" w:cs="Arial"/>
          <w:sz w:val="22"/>
          <w:szCs w:val="22"/>
        </w:rPr>
        <w:t>dans son cadre d'emplois d'origine</w:t>
      </w:r>
      <w:r>
        <w:rPr>
          <w:rFonts w:ascii="Arial" w:hAnsi="Arial" w:cs="Arial"/>
          <w:sz w:val="22"/>
          <w:szCs w:val="22"/>
        </w:rPr>
        <w:t xml:space="preserve"> et reste employé par sa collectivité</w:t>
      </w:r>
      <w:r w:rsidRPr="006D7BE5">
        <w:rPr>
          <w:rFonts w:ascii="Arial" w:hAnsi="Arial" w:cs="Arial"/>
          <w:sz w:val="22"/>
          <w:szCs w:val="22"/>
        </w:rPr>
        <w:t>.</w:t>
      </w:r>
      <w:r>
        <w:rPr>
          <w:rFonts w:ascii="Arial" w:hAnsi="Arial" w:cs="Arial"/>
          <w:sz w:val="22"/>
          <w:szCs w:val="22"/>
        </w:rPr>
        <w:t xml:space="preserve"> La période de préparation au reclassement est assimilée à une période de service effectif pendant laquelle le fonctionnaire conserve tous les droits liés à la position d’activité.</w:t>
      </w:r>
    </w:p>
    <w:p w14:paraId="5F41B093" w14:textId="77777777" w:rsidR="00751966" w:rsidRDefault="00751966" w:rsidP="00751966">
      <w:pPr>
        <w:pStyle w:val="NormalWeb"/>
        <w:spacing w:before="0" w:beforeAutospacing="0" w:after="0" w:afterAutospacing="0"/>
        <w:jc w:val="both"/>
        <w:rPr>
          <w:rFonts w:ascii="Arial" w:hAnsi="Arial" w:cs="Arial"/>
          <w:sz w:val="22"/>
          <w:szCs w:val="22"/>
        </w:rPr>
      </w:pPr>
    </w:p>
    <w:p w14:paraId="761FED56" w14:textId="77777777" w:rsidR="00751966" w:rsidRPr="006D7BE5" w:rsidRDefault="00751966" w:rsidP="00751966">
      <w:pPr>
        <w:pStyle w:val="NormalWeb"/>
        <w:spacing w:before="0" w:beforeAutospacing="0" w:after="120" w:afterAutospacing="0"/>
        <w:ind w:left="709"/>
        <w:jc w:val="both"/>
        <w:rPr>
          <w:rFonts w:ascii="Arial" w:hAnsi="Arial" w:cs="Arial"/>
          <w:b/>
          <w:bCs/>
          <w:color w:val="000000"/>
          <w:sz w:val="22"/>
          <w:szCs w:val="22"/>
        </w:rPr>
      </w:pPr>
      <w:r>
        <w:rPr>
          <w:rFonts w:ascii="Triplex Sans OT" w:hAnsi="Triplex Sans OT"/>
        </w:rPr>
        <w:t>5</w:t>
      </w:r>
      <w:r w:rsidRPr="00317F83">
        <w:rPr>
          <w:rFonts w:ascii="Triplex Sans OT" w:hAnsi="Triplex Sans OT"/>
        </w:rPr>
        <w:t xml:space="preserve">.1 </w:t>
      </w:r>
      <w:r>
        <w:rPr>
          <w:rFonts w:ascii="Triplex Sans OT" w:hAnsi="Triplex Sans OT"/>
        </w:rPr>
        <w:t>Rémunération</w:t>
      </w:r>
    </w:p>
    <w:p w14:paraId="41E0F8B3"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perçoit</w:t>
      </w:r>
      <w:r w:rsidRPr="006D7BE5">
        <w:rPr>
          <w:rFonts w:ascii="Arial" w:hAnsi="Arial" w:cs="Arial"/>
          <w:sz w:val="22"/>
          <w:szCs w:val="22"/>
        </w:rPr>
        <w:t xml:space="preserve"> son plein traitement au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ainsi que le cas échéant l’indemnité de résidence,  le supplément familial de traitement, le cas échéant, le complément de traitement indiciaire</w:t>
      </w:r>
      <w:r w:rsidRPr="006D7BE5">
        <w:rPr>
          <w:rFonts w:ascii="Arial" w:hAnsi="Arial" w:cs="Arial"/>
          <w:sz w:val="22"/>
          <w:szCs w:val="22"/>
        </w:rPr>
        <w:t>.</w:t>
      </w:r>
      <w:r w:rsidRPr="00E63177">
        <w:rPr>
          <w:rFonts w:ascii="Arial" w:hAnsi="Arial" w:cs="Arial"/>
          <w:bCs/>
          <w:i/>
          <w:color w:val="538135" w:themeColor="accent6" w:themeShade="BF"/>
          <w:sz w:val="22"/>
          <w:szCs w:val="22"/>
        </w:rPr>
        <w:t xml:space="preserve">(NB : </w:t>
      </w:r>
      <w:r>
        <w:rPr>
          <w:rFonts w:ascii="Arial" w:hAnsi="Arial" w:cs="Arial"/>
          <w:bCs/>
          <w:i/>
          <w:color w:val="538135" w:themeColor="accent6" w:themeShade="BF"/>
          <w:sz w:val="22"/>
          <w:szCs w:val="22"/>
        </w:rPr>
        <w:t>S’agissant du régime indemnitaire et du RIFSEEP, la réglementation ne prévoit pas de maintien obligatoire. Il faut donc vous référer à la délibération de votre collectivité sur ce sujet. V</w:t>
      </w:r>
      <w:r w:rsidRPr="00E63177">
        <w:rPr>
          <w:rFonts w:ascii="Arial" w:hAnsi="Arial" w:cs="Arial"/>
          <w:bCs/>
          <w:i/>
          <w:color w:val="538135" w:themeColor="accent6" w:themeShade="BF"/>
          <w:sz w:val="22"/>
          <w:szCs w:val="22"/>
        </w:rPr>
        <w:t xml:space="preserve">ous pouvez </w:t>
      </w:r>
      <w:r>
        <w:rPr>
          <w:rFonts w:ascii="Arial" w:hAnsi="Arial" w:cs="Arial"/>
          <w:bCs/>
          <w:i/>
          <w:color w:val="538135" w:themeColor="accent6" w:themeShade="BF"/>
          <w:sz w:val="22"/>
          <w:szCs w:val="22"/>
        </w:rPr>
        <w:t xml:space="preserve">également </w:t>
      </w:r>
      <w:r w:rsidRPr="00E63177">
        <w:rPr>
          <w:rFonts w:ascii="Arial" w:hAnsi="Arial" w:cs="Arial"/>
          <w:bCs/>
          <w:i/>
          <w:color w:val="538135" w:themeColor="accent6" w:themeShade="BF"/>
          <w:sz w:val="22"/>
          <w:szCs w:val="22"/>
        </w:rPr>
        <w:t xml:space="preserve">retrouver toutes les informations </w:t>
      </w:r>
      <w:r>
        <w:rPr>
          <w:rFonts w:ascii="Arial" w:hAnsi="Arial" w:cs="Arial"/>
          <w:bCs/>
          <w:i/>
          <w:color w:val="538135" w:themeColor="accent6" w:themeShade="BF"/>
          <w:sz w:val="22"/>
          <w:szCs w:val="22"/>
        </w:rPr>
        <w:t xml:space="preserve">relatives au RI pendant la PPR </w:t>
      </w:r>
      <w:r w:rsidRPr="00E63177">
        <w:rPr>
          <w:rFonts w:ascii="Arial" w:hAnsi="Arial" w:cs="Arial"/>
          <w:bCs/>
          <w:i/>
          <w:color w:val="538135" w:themeColor="accent6" w:themeShade="BF"/>
          <w:sz w:val="22"/>
          <w:szCs w:val="22"/>
        </w:rPr>
        <w:t xml:space="preserve"> dans la note juridique </w:t>
      </w:r>
      <w:r>
        <w:rPr>
          <w:rFonts w:ascii="Arial" w:hAnsi="Arial" w:cs="Arial"/>
          <w:bCs/>
          <w:i/>
          <w:color w:val="538135" w:themeColor="accent6" w:themeShade="BF"/>
          <w:sz w:val="22"/>
          <w:szCs w:val="22"/>
        </w:rPr>
        <w:t>dédiée à ce sujet</w:t>
      </w:r>
      <w:r w:rsidRPr="00E63177">
        <w:rPr>
          <w:rFonts w:ascii="Arial" w:hAnsi="Arial" w:cs="Arial"/>
          <w:bCs/>
          <w:i/>
          <w:color w:val="538135" w:themeColor="accent6" w:themeShade="BF"/>
          <w:sz w:val="22"/>
          <w:szCs w:val="22"/>
        </w:rPr>
        <w:t>).</w:t>
      </w:r>
    </w:p>
    <w:p w14:paraId="6EB1B9A0"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Pr>
          <w:rFonts w:ascii="Arial" w:hAnsi="Arial" w:cs="Arial"/>
          <w:i/>
          <w:color w:val="5B9BD5" w:themeColor="accent1"/>
          <w:sz w:val="22"/>
          <w:szCs w:val="22"/>
        </w:rPr>
        <w:t>, dès lors qu’il est prévu par la ou les délibérations sur le RIFSEEP</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p>
    <w:p w14:paraId="332B1DB8"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63177">
        <w:rPr>
          <w:rFonts w:ascii="Arial" w:hAnsi="Arial" w:cs="Arial"/>
          <w:color w:val="5B9BD5" w:themeColor="accent1"/>
          <w:sz w:val="22"/>
          <w:szCs w:val="22"/>
        </w:rPr>
        <w:t>L</w:t>
      </w:r>
      <w:r w:rsidRPr="00D72E5B">
        <w:rPr>
          <w:rFonts w:ascii="Arial" w:hAnsi="Arial" w:cs="Arial"/>
          <w:color w:val="5B9BD5" w:themeColor="accent1"/>
          <w:sz w:val="22"/>
          <w:szCs w:val="22"/>
        </w:rPr>
        <w:t>e régime indemnitaire correspondant à son grade d’origine est maintenu</w:t>
      </w:r>
      <w:r>
        <w:rPr>
          <w:rFonts w:ascii="Arial" w:hAnsi="Arial" w:cs="Arial"/>
          <w:color w:val="5B9BD5" w:themeColor="accent1"/>
          <w:sz w:val="22"/>
          <w:szCs w:val="22"/>
        </w:rPr>
        <w:t xml:space="preserve">, conformément à la délibération instaurant le RIFSEEP au sein de la collectivité. </w:t>
      </w:r>
    </w:p>
    <w:p w14:paraId="181FF99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OU</w:t>
      </w:r>
    </w:p>
    <w:p w14:paraId="1DB6858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Le régime indemnitaire correspondant à son grade d’origine n’est pas maintenu, conformément à la délibération instaurant le RIFSEEP au sein de la collectivité.</w:t>
      </w:r>
    </w:p>
    <w:p w14:paraId="7E2D2896"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257B0A90" w14:textId="77777777" w:rsidR="00751966" w:rsidRPr="009B49FA" w:rsidRDefault="00751966" w:rsidP="00751966">
      <w:pPr>
        <w:pStyle w:val="NormalWeb"/>
        <w:spacing w:before="0" w:beforeAutospacing="0" w:after="0" w:afterAutospacing="0"/>
        <w:jc w:val="both"/>
        <w:rPr>
          <w:rFonts w:ascii="Arial" w:hAnsi="Arial" w:cs="Arial"/>
          <w:bCs/>
          <w:color w:val="000000"/>
          <w:sz w:val="23"/>
          <w:szCs w:val="23"/>
        </w:rPr>
      </w:pPr>
      <w:r w:rsidRPr="006D7BE5">
        <w:rPr>
          <w:rFonts w:ascii="Arial" w:hAnsi="Arial" w:cs="Arial"/>
          <w:sz w:val="22"/>
          <w:szCs w:val="22"/>
        </w:rPr>
        <w:t xml:space="preserve">En fonction des </w:t>
      </w:r>
      <w:r>
        <w:rPr>
          <w:rFonts w:ascii="Arial" w:hAnsi="Arial" w:cs="Arial"/>
          <w:sz w:val="22"/>
          <w:szCs w:val="22"/>
        </w:rPr>
        <w:t>actions proposées à l’article 3</w:t>
      </w:r>
      <w:r w:rsidRPr="006D7BE5">
        <w:rPr>
          <w:rFonts w:ascii="Arial" w:hAnsi="Arial" w:cs="Arial"/>
          <w:sz w:val="22"/>
          <w:szCs w:val="22"/>
        </w:rPr>
        <w:t xml:space="preserve"> de la présente convention</w:t>
      </w:r>
      <w:r>
        <w:rPr>
          <w:rFonts w:ascii="Arial" w:hAnsi="Arial" w:cs="Arial"/>
          <w:sz w:val="22"/>
          <w:szCs w:val="22"/>
        </w:rPr>
        <w:t>, le fonctionnaire</w:t>
      </w:r>
      <w:r w:rsidRPr="006D7BE5">
        <w:rPr>
          <w:rFonts w:ascii="Arial" w:hAnsi="Arial" w:cs="Arial"/>
          <w:sz w:val="22"/>
          <w:szCs w:val="22"/>
        </w:rPr>
        <w:t xml:space="preserve"> pourra être amené à effectuer des déplacements. </w:t>
      </w:r>
      <w:r>
        <w:rPr>
          <w:rFonts w:ascii="Arial" w:hAnsi="Arial" w:cs="Arial"/>
          <w:sz w:val="22"/>
          <w:szCs w:val="22"/>
        </w:rPr>
        <w:t>Il bénéficiera de la prise en charge de ses frais de déplacement et de séjour dans les conditions prévues par les décrets n° 2001-654 du 19 juillet 2001 et n</w:t>
      </w:r>
      <w:r w:rsidRPr="00182C47">
        <w:rPr>
          <w:rFonts w:ascii="Arial" w:hAnsi="Arial" w:cs="Arial"/>
          <w:sz w:val="22"/>
          <w:szCs w:val="22"/>
        </w:rPr>
        <w:t xml:space="preserve">° </w:t>
      </w:r>
      <w:r w:rsidRPr="00EF0627">
        <w:rPr>
          <w:rFonts w:ascii="Arial" w:hAnsi="Arial" w:cs="Arial"/>
          <w:sz w:val="22"/>
          <w:szCs w:val="22"/>
        </w:rPr>
        <w:t>2006-781 du 3 juillet 2006.</w:t>
      </w:r>
      <w:r w:rsidRPr="00783E9D">
        <w:rPr>
          <w:rFonts w:ascii="Arial" w:hAnsi="Arial" w:cs="Arial"/>
          <w:bCs/>
          <w:color w:val="000000"/>
          <w:sz w:val="22"/>
          <w:szCs w:val="22"/>
        </w:rPr>
        <w:t xml:space="preserve"> </w:t>
      </w:r>
    </w:p>
    <w:p w14:paraId="7C510AC1" w14:textId="77777777" w:rsidR="00751966" w:rsidRDefault="00751966" w:rsidP="00751966">
      <w:pPr>
        <w:pStyle w:val="NormalWeb"/>
        <w:spacing w:before="0" w:beforeAutospacing="0" w:after="0" w:afterAutospacing="0"/>
        <w:jc w:val="both"/>
        <w:rPr>
          <w:rFonts w:ascii="Arial" w:hAnsi="Arial" w:cs="Arial"/>
          <w:sz w:val="22"/>
          <w:szCs w:val="22"/>
        </w:rPr>
      </w:pPr>
    </w:p>
    <w:p w14:paraId="4C168327"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5.2</w:t>
      </w:r>
      <w:r w:rsidRPr="00317F83">
        <w:rPr>
          <w:rFonts w:ascii="Triplex Sans OT" w:hAnsi="Triplex Sans OT"/>
        </w:rPr>
        <w:t xml:space="preserve"> </w:t>
      </w:r>
      <w:r>
        <w:rPr>
          <w:rFonts w:ascii="Triplex Sans OT" w:hAnsi="Triplex Sans OT"/>
        </w:rPr>
        <w:t>Congés</w:t>
      </w:r>
    </w:p>
    <w:p w14:paraId="16B23E85"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Au</w:t>
      </w:r>
      <w:r w:rsidRPr="006D7BE5">
        <w:rPr>
          <w:rFonts w:ascii="Arial" w:hAnsi="Arial" w:cs="Arial"/>
          <w:sz w:val="22"/>
          <w:szCs w:val="22"/>
        </w:rPr>
        <w:t xml:space="preserve">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le fonctionnaire</w:t>
      </w:r>
      <w:r w:rsidRPr="006D7BE5">
        <w:rPr>
          <w:rFonts w:ascii="Arial" w:hAnsi="Arial" w:cs="Arial"/>
          <w:sz w:val="22"/>
          <w:szCs w:val="22"/>
        </w:rPr>
        <w:t xml:space="preserve"> </w:t>
      </w:r>
      <w:r>
        <w:rPr>
          <w:rFonts w:ascii="Arial" w:hAnsi="Arial" w:cs="Arial"/>
          <w:sz w:val="22"/>
          <w:szCs w:val="22"/>
        </w:rPr>
        <w:t xml:space="preserve">bénéficie des différents congés auxquels peuvent prétendre les fonctionnaires territoriaux en position d’activité (congés annuels, congé de maternité, congés de maladie…) sous réserve qu’il en remplisse les conditions. </w:t>
      </w:r>
    </w:p>
    <w:p w14:paraId="4F153581" w14:textId="77777777" w:rsidR="00751966" w:rsidRDefault="00751966" w:rsidP="00751966">
      <w:pPr>
        <w:pStyle w:val="NormalWeb"/>
        <w:spacing w:before="0" w:beforeAutospacing="0" w:after="0" w:afterAutospacing="0"/>
        <w:jc w:val="both"/>
        <w:rPr>
          <w:rFonts w:ascii="Arial" w:hAnsi="Arial" w:cs="Arial"/>
          <w:sz w:val="22"/>
          <w:szCs w:val="22"/>
        </w:rPr>
      </w:pPr>
    </w:p>
    <w:p w14:paraId="7BB270BF"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sz w:val="22"/>
          <w:szCs w:val="22"/>
        </w:rPr>
        <w:t>Les congés annuels du fonctionnaire sont accordés par la collectivité</w:t>
      </w:r>
      <w:r w:rsidRPr="00D22338">
        <w:rPr>
          <w:rFonts w:ascii="Arial" w:hAnsi="Arial" w:cs="Arial"/>
          <w:sz w:val="22"/>
          <w:szCs w:val="22"/>
        </w:rPr>
        <w:t>, conformément aux dispositions du décret n°</w:t>
      </w:r>
      <w:r>
        <w:rPr>
          <w:rFonts w:ascii="Arial" w:hAnsi="Arial" w:cs="Arial"/>
          <w:sz w:val="22"/>
          <w:szCs w:val="22"/>
        </w:rPr>
        <w:t xml:space="preserve"> </w:t>
      </w:r>
      <w:r w:rsidRPr="00D22338">
        <w:rPr>
          <w:rFonts w:ascii="Arial" w:hAnsi="Arial" w:cs="Arial"/>
          <w:sz w:val="22"/>
          <w:szCs w:val="22"/>
        </w:rPr>
        <w:t xml:space="preserve">85-1250 du 26 novembre 1985, </w:t>
      </w:r>
      <w:r w:rsidRPr="00B02AA4">
        <w:rPr>
          <w:rFonts w:ascii="Arial" w:hAnsi="Arial" w:cs="Arial"/>
          <w:i/>
          <w:color w:val="5B9BD5" w:themeColor="accent1"/>
          <w:sz w:val="22"/>
          <w:szCs w:val="22"/>
        </w:rPr>
        <w:t>(le cas échéant)</w:t>
      </w:r>
      <w:r w:rsidRPr="00F64E1F">
        <w:rPr>
          <w:rFonts w:ascii="Arial" w:hAnsi="Arial" w:cs="Arial"/>
          <w:color w:val="5B9BD5" w:themeColor="accent1"/>
          <w:sz w:val="22"/>
          <w:szCs w:val="22"/>
        </w:rPr>
        <w:t xml:space="preserve"> après</w:t>
      </w:r>
      <w:r>
        <w:rPr>
          <w:rFonts w:ascii="Arial" w:hAnsi="Arial" w:cs="Arial"/>
          <w:color w:val="5B9BD5" w:themeColor="accent1"/>
          <w:sz w:val="22"/>
          <w:szCs w:val="22"/>
        </w:rPr>
        <w:t xml:space="preserve"> accord</w:t>
      </w:r>
      <w:r w:rsidRPr="00F64E1F">
        <w:rPr>
          <w:rFonts w:ascii="Arial" w:hAnsi="Arial" w:cs="Arial"/>
          <w:color w:val="5B9BD5" w:themeColor="accent1"/>
          <w:sz w:val="22"/>
          <w:szCs w:val="22"/>
        </w:rPr>
        <w:t xml:space="preserve"> de la structure d’accueil</w:t>
      </w:r>
      <w:r w:rsidRPr="00B02AA4">
        <w:rPr>
          <w:rFonts w:ascii="Arial" w:hAnsi="Arial" w:cs="Arial"/>
          <w:sz w:val="22"/>
          <w:szCs w:val="22"/>
        </w:rPr>
        <w:t>.</w:t>
      </w:r>
      <w:r w:rsidRPr="00F64E1F">
        <w:rPr>
          <w:rFonts w:ascii="Arial" w:hAnsi="Arial" w:cs="Arial"/>
          <w:color w:val="2E74B5" w:themeColor="accent1" w:themeShade="BF"/>
          <w:sz w:val="22"/>
          <w:szCs w:val="22"/>
        </w:rPr>
        <w:t xml:space="preserve"> </w:t>
      </w:r>
    </w:p>
    <w:p w14:paraId="079C5C41"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P</w:t>
      </w:r>
      <w:r w:rsidRPr="00F64E1F">
        <w:rPr>
          <w:rFonts w:ascii="Arial" w:hAnsi="Arial" w:cs="Arial"/>
          <w:color w:val="538135" w:themeColor="accent6" w:themeShade="BF"/>
          <w:sz w:val="22"/>
          <w:szCs w:val="22"/>
        </w:rPr>
        <w:t>réciser les dates de</w:t>
      </w:r>
      <w:r>
        <w:rPr>
          <w:rFonts w:ascii="Arial" w:hAnsi="Arial" w:cs="Arial"/>
          <w:color w:val="538135" w:themeColor="accent6" w:themeShade="BF"/>
          <w:sz w:val="22"/>
          <w:szCs w:val="22"/>
        </w:rPr>
        <w:t>s</w:t>
      </w:r>
      <w:r w:rsidRPr="00F64E1F">
        <w:rPr>
          <w:rFonts w:ascii="Arial" w:hAnsi="Arial" w:cs="Arial"/>
          <w:color w:val="538135" w:themeColor="accent6" w:themeShade="BF"/>
          <w:sz w:val="22"/>
          <w:szCs w:val="22"/>
        </w:rPr>
        <w:t xml:space="preserve"> congé</w:t>
      </w:r>
      <w:r>
        <w:rPr>
          <w:rFonts w:ascii="Arial" w:hAnsi="Arial" w:cs="Arial"/>
          <w:color w:val="538135" w:themeColor="accent6" w:themeShade="BF"/>
          <w:sz w:val="22"/>
          <w:szCs w:val="22"/>
        </w:rPr>
        <w:t>s annuels</w:t>
      </w:r>
      <w:r w:rsidRPr="00F64E1F">
        <w:rPr>
          <w:rFonts w:ascii="Arial" w:hAnsi="Arial" w:cs="Arial"/>
          <w:color w:val="538135" w:themeColor="accent6" w:themeShade="BF"/>
          <w:sz w:val="22"/>
          <w:szCs w:val="22"/>
        </w:rPr>
        <w:t xml:space="preserve"> si celles-ci sont connues au moment de la </w:t>
      </w:r>
      <w:r>
        <w:rPr>
          <w:rFonts w:ascii="Arial" w:hAnsi="Arial" w:cs="Arial"/>
          <w:color w:val="538135" w:themeColor="accent6" w:themeShade="BF"/>
          <w:sz w:val="22"/>
          <w:szCs w:val="22"/>
        </w:rPr>
        <w:t>signature</w:t>
      </w:r>
      <w:r w:rsidRPr="00F64E1F">
        <w:rPr>
          <w:rFonts w:ascii="Arial" w:hAnsi="Arial" w:cs="Arial"/>
          <w:color w:val="538135" w:themeColor="accent6" w:themeShade="BF"/>
          <w:sz w:val="22"/>
          <w:szCs w:val="22"/>
        </w:rPr>
        <w:t xml:space="preserve"> de la convention</w:t>
      </w:r>
      <w:r>
        <w:rPr>
          <w:rFonts w:ascii="Arial" w:hAnsi="Arial" w:cs="Arial"/>
          <w:color w:val="538135" w:themeColor="accent6" w:themeShade="BF"/>
          <w:sz w:val="22"/>
          <w:szCs w:val="22"/>
        </w:rPr>
        <w:t>, en tenant compte des dates des actions proposées à l’article 3 de la convention</w:t>
      </w:r>
      <w:r w:rsidRPr="009A6F1C">
        <w:rPr>
          <w:rFonts w:ascii="Arial" w:hAnsi="Arial" w:cs="Arial"/>
          <w:color w:val="538135" w:themeColor="accent6" w:themeShade="BF"/>
          <w:sz w:val="22"/>
          <w:szCs w:val="22"/>
        </w:rPr>
        <w:t>.</w:t>
      </w:r>
    </w:p>
    <w:p w14:paraId="148BEFAD"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p>
    <w:p w14:paraId="57766CF4" w14:textId="77777777" w:rsidR="00751966" w:rsidRPr="001803F4" w:rsidRDefault="00751966" w:rsidP="00751966">
      <w:pPr>
        <w:pStyle w:val="NormalWeb"/>
        <w:spacing w:before="0" w:beforeAutospacing="0" w:after="0" w:afterAutospacing="0"/>
        <w:jc w:val="both"/>
        <w:rPr>
          <w:rFonts w:ascii="Arial" w:hAnsi="Arial" w:cs="Arial"/>
          <w:b/>
          <w:color w:val="538135" w:themeColor="accent6" w:themeShade="BF"/>
          <w:sz w:val="22"/>
          <w:szCs w:val="22"/>
        </w:rPr>
      </w:pPr>
      <w:r w:rsidRPr="001803F4">
        <w:rPr>
          <w:rFonts w:ascii="Arial" w:hAnsi="Arial" w:cs="Arial"/>
          <w:b/>
          <w:color w:val="538135" w:themeColor="accent6" w:themeShade="BF"/>
          <w:sz w:val="22"/>
          <w:szCs w:val="22"/>
        </w:rPr>
        <w:t xml:space="preserve">Cas particulier : </w:t>
      </w:r>
    </w:p>
    <w:p w14:paraId="753EB3D0" w14:textId="77777777" w:rsidR="00751966" w:rsidRPr="009A6F1C"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 xml:space="preserve">Les </w:t>
      </w:r>
      <w:r w:rsidRPr="00942F79">
        <w:rPr>
          <w:rFonts w:ascii="Arial" w:hAnsi="Arial" w:cs="Arial"/>
          <w:color w:val="538135" w:themeColor="accent6" w:themeShade="BF"/>
          <w:sz w:val="22"/>
          <w:szCs w:val="22"/>
        </w:rPr>
        <w:t xml:space="preserve">congés pour raison de santé, </w:t>
      </w:r>
      <w:r>
        <w:rPr>
          <w:rFonts w:ascii="Arial" w:hAnsi="Arial" w:cs="Arial"/>
          <w:color w:val="538135" w:themeColor="accent6" w:themeShade="BF"/>
          <w:sz w:val="22"/>
          <w:szCs w:val="22"/>
        </w:rPr>
        <w:t>CITIS</w:t>
      </w:r>
      <w:r w:rsidRPr="00942F79">
        <w:rPr>
          <w:rFonts w:ascii="Arial" w:hAnsi="Arial" w:cs="Arial"/>
          <w:color w:val="538135" w:themeColor="accent6" w:themeShade="BF"/>
          <w:sz w:val="22"/>
          <w:szCs w:val="22"/>
        </w:rPr>
        <w:t>, d'un congé de maternité ou de l'un des congés liés aux charges parentales prévus aux articles L. 631-6 à L. 631-9</w:t>
      </w:r>
      <w:r>
        <w:rPr>
          <w:rFonts w:ascii="Arial" w:hAnsi="Arial" w:cs="Arial"/>
          <w:color w:val="538135" w:themeColor="accent6" w:themeShade="BF"/>
          <w:sz w:val="22"/>
          <w:szCs w:val="22"/>
        </w:rPr>
        <w:t xml:space="preserve"> : </w:t>
      </w:r>
      <w:r w:rsidRPr="00EB0555">
        <w:rPr>
          <w:rFonts w:ascii="Arial" w:hAnsi="Arial" w:cs="Arial"/>
          <w:color w:val="538135" w:themeColor="accent6" w:themeShade="BF"/>
          <w:sz w:val="22"/>
          <w:szCs w:val="22"/>
        </w:rPr>
        <w:t xml:space="preserve">Dans le cas où l'agent bénéficie </w:t>
      </w:r>
      <w:r>
        <w:rPr>
          <w:rFonts w:ascii="Arial" w:hAnsi="Arial" w:cs="Arial"/>
          <w:color w:val="538135" w:themeColor="accent6" w:themeShade="BF"/>
          <w:sz w:val="22"/>
          <w:szCs w:val="22"/>
        </w:rPr>
        <w:t xml:space="preserve">de l’un de ces congés, </w:t>
      </w:r>
      <w:r w:rsidRPr="00EB0555">
        <w:rPr>
          <w:rFonts w:ascii="Arial" w:hAnsi="Arial" w:cs="Arial"/>
          <w:color w:val="538135" w:themeColor="accent6" w:themeShade="BF"/>
          <w:sz w:val="22"/>
          <w:szCs w:val="22"/>
        </w:rPr>
        <w:t>la date de fin de la période de préparation au reclassement, est reportée de la durée de ce congé.</w:t>
      </w:r>
      <w:r>
        <w:rPr>
          <w:rFonts w:ascii="Arial" w:hAnsi="Arial" w:cs="Arial"/>
          <w:color w:val="538135" w:themeColor="accent6" w:themeShade="BF"/>
          <w:sz w:val="22"/>
          <w:szCs w:val="22"/>
        </w:rPr>
        <w:t xml:space="preserve"> Un avenant viendra alors préciser la nouvelle échéance. </w:t>
      </w:r>
    </w:p>
    <w:p w14:paraId="01853757" w14:textId="77777777" w:rsidR="00751966" w:rsidRDefault="00751966" w:rsidP="00751966">
      <w:pPr>
        <w:pStyle w:val="NormalWeb"/>
        <w:spacing w:before="0" w:beforeAutospacing="0" w:after="0" w:afterAutospacing="0"/>
        <w:jc w:val="both"/>
        <w:rPr>
          <w:rFonts w:ascii="Arial" w:hAnsi="Arial" w:cs="Arial"/>
          <w:sz w:val="22"/>
          <w:szCs w:val="22"/>
        </w:rPr>
      </w:pPr>
    </w:p>
    <w:p w14:paraId="6EA8B2FC" w14:textId="77777777" w:rsidR="00751966" w:rsidRDefault="00751966" w:rsidP="00751966">
      <w:pPr>
        <w:pStyle w:val="NormalWeb"/>
        <w:spacing w:before="0" w:beforeAutospacing="0" w:after="0" w:afterAutospacing="0"/>
        <w:ind w:firstLine="708"/>
        <w:jc w:val="both"/>
        <w:rPr>
          <w:rFonts w:ascii="Triplex Sans OT" w:hAnsi="Triplex Sans OT"/>
        </w:rPr>
      </w:pPr>
      <w:r w:rsidRPr="001803F4">
        <w:rPr>
          <w:rFonts w:ascii="Triplex Sans OT" w:hAnsi="Triplex Sans OT"/>
        </w:rPr>
        <w:t>5.3 Protection sociale</w:t>
      </w:r>
    </w:p>
    <w:p w14:paraId="58E75818" w14:textId="77777777" w:rsidR="00751966" w:rsidRDefault="00751966" w:rsidP="00751966">
      <w:pPr>
        <w:pStyle w:val="NormalWeb"/>
        <w:spacing w:before="0" w:beforeAutospacing="0" w:after="0" w:afterAutospacing="0"/>
        <w:jc w:val="both"/>
        <w:rPr>
          <w:rFonts w:ascii="Arial" w:hAnsi="Arial" w:cs="Arial"/>
          <w:sz w:val="22"/>
          <w:szCs w:val="22"/>
        </w:rPr>
      </w:pPr>
    </w:p>
    <w:p w14:paraId="3E2B8156"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qui suit une des actions proposées à l’article 3 de la présente convention bénéficie de la protection sociale des accidents de travail et des maladies professionnelles. La collectivité prend en charge le coût de cette protection, conformément à la réglementation dont relève le fonctionnaire.</w:t>
      </w:r>
    </w:p>
    <w:p w14:paraId="260D9A4F" w14:textId="77777777" w:rsidR="00751966" w:rsidRDefault="00751966" w:rsidP="00751966">
      <w:pPr>
        <w:pStyle w:val="NormalWeb"/>
        <w:spacing w:before="0" w:beforeAutospacing="0" w:after="0" w:afterAutospacing="0"/>
        <w:jc w:val="both"/>
        <w:rPr>
          <w:rFonts w:ascii="Arial" w:hAnsi="Arial" w:cs="Arial"/>
          <w:sz w:val="22"/>
          <w:szCs w:val="22"/>
        </w:rPr>
      </w:pPr>
    </w:p>
    <w:p w14:paraId="72E588E9"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5.4 Discipline</w:t>
      </w:r>
    </w:p>
    <w:p w14:paraId="6AC24608"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r>
        <w:rPr>
          <w:rFonts w:ascii="Arial" w:hAnsi="Arial" w:cs="Arial"/>
          <w:sz w:val="22"/>
          <w:szCs w:val="22"/>
        </w:rPr>
        <w:lastRenderedPageBreak/>
        <w:t xml:space="preserve">Durant la période de préparation au reclassement, le fonctionnaire </w:t>
      </w:r>
      <w:r w:rsidRPr="006D7BE5">
        <w:rPr>
          <w:rFonts w:ascii="Arial" w:hAnsi="Arial" w:cs="Arial"/>
          <w:sz w:val="22"/>
          <w:szCs w:val="22"/>
        </w:rPr>
        <w:t>est soumis aux droits, aux obligations et à la déontologie incombant à tout fonctionnaire en position d’activité. En cas de manquement aux obligations et à la déontologie, l</w:t>
      </w:r>
      <w:r>
        <w:rPr>
          <w:rFonts w:ascii="Arial" w:hAnsi="Arial" w:cs="Arial"/>
          <w:sz w:val="22"/>
          <w:szCs w:val="22"/>
        </w:rPr>
        <w:t>a collectivité</w:t>
      </w:r>
      <w:r w:rsidRPr="006D7BE5">
        <w:rPr>
          <w:rFonts w:ascii="Arial" w:hAnsi="Arial" w:cs="Arial"/>
          <w:sz w:val="22"/>
          <w:szCs w:val="22"/>
        </w:rPr>
        <w:t xml:space="preserve"> pourra engager une procédure disciplinaire</w:t>
      </w:r>
      <w:r>
        <w:rPr>
          <w:rFonts w:ascii="Arial" w:hAnsi="Arial" w:cs="Arial"/>
          <w:sz w:val="22"/>
          <w:szCs w:val="22"/>
        </w:rPr>
        <w:t xml:space="preserve"> à l’encontre du fonctionnaire</w:t>
      </w:r>
      <w:r w:rsidRPr="00F64E1F">
        <w:rPr>
          <w:rFonts w:ascii="Arial" w:hAnsi="Arial" w:cs="Arial"/>
          <w:color w:val="1F4E79" w:themeColor="accent1" w:themeShade="80"/>
          <w:sz w:val="22"/>
          <w:szCs w:val="22"/>
        </w:rPr>
        <w:t xml:space="preserve">, </w:t>
      </w:r>
      <w:r w:rsidRPr="00E25C34">
        <w:rPr>
          <w:rFonts w:ascii="Arial" w:hAnsi="Arial" w:cs="Arial"/>
          <w:i/>
          <w:color w:val="8496B0" w:themeColor="text2" w:themeTint="99"/>
          <w:sz w:val="22"/>
          <w:szCs w:val="22"/>
        </w:rPr>
        <w:t xml:space="preserve">(le cas échéant, si un stage est déjà prévu par la convention) </w:t>
      </w:r>
      <w:r w:rsidRPr="00F64E1F">
        <w:rPr>
          <w:rFonts w:ascii="Arial" w:hAnsi="Arial" w:cs="Arial"/>
          <w:color w:val="2E74B5" w:themeColor="accent1" w:themeShade="BF"/>
          <w:sz w:val="22"/>
          <w:szCs w:val="22"/>
        </w:rPr>
        <w:t>sur proposition de la structure d’accueil</w:t>
      </w:r>
      <w:r>
        <w:rPr>
          <w:rFonts w:ascii="Arial" w:hAnsi="Arial" w:cs="Arial"/>
          <w:color w:val="2E74B5" w:themeColor="accent1" w:themeShade="BF"/>
          <w:sz w:val="22"/>
          <w:szCs w:val="22"/>
        </w:rPr>
        <w:t xml:space="preserve">. </w:t>
      </w:r>
    </w:p>
    <w:p w14:paraId="3A05969F"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p>
    <w:p w14:paraId="037012F4" w14:textId="77777777" w:rsidR="00751966" w:rsidRDefault="00751966" w:rsidP="001D78BD"/>
    <w:p w14:paraId="7D93CF29" w14:textId="77777777" w:rsidR="00751966" w:rsidRPr="007A7DAC" w:rsidRDefault="00751966" w:rsidP="00751966">
      <w:pPr>
        <w:pStyle w:val="Titrearticle"/>
      </w:pPr>
      <w:r w:rsidRPr="007A7DAC">
        <w:t xml:space="preserve">Article </w:t>
      </w:r>
      <w:r>
        <w:t>6</w:t>
      </w:r>
      <w:r w:rsidRPr="007A7DAC">
        <w:t xml:space="preserve"> : </w:t>
      </w:r>
      <w:r>
        <w:t>Engagement des parties</w:t>
      </w:r>
    </w:p>
    <w:p w14:paraId="2A7F64C3"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.1 Engagement</w:t>
      </w:r>
      <w:r>
        <w:rPr>
          <w:rFonts w:ascii="Triplex Sans OT" w:hAnsi="Triplex Sans OT"/>
        </w:rPr>
        <w:t>s</w:t>
      </w:r>
      <w:r w:rsidRPr="00D72E5B">
        <w:rPr>
          <w:rFonts w:ascii="Triplex Sans OT" w:hAnsi="Triplex Sans OT"/>
        </w:rPr>
        <w:t xml:space="preserve"> du fonctionnaire</w:t>
      </w:r>
    </w:p>
    <w:p w14:paraId="744952E5" w14:textId="77777777" w:rsidR="00751966" w:rsidRPr="00CD3CBE" w:rsidRDefault="00751966" w:rsidP="00751966">
      <w:pPr>
        <w:pStyle w:val="NormalWeb"/>
        <w:spacing w:before="0" w:beforeAutospacing="0" w:after="120" w:afterAutospacing="0"/>
        <w:jc w:val="both"/>
        <w:rPr>
          <w:rFonts w:ascii="Triplex Sans OT" w:hAnsi="Triplex Sans OT"/>
        </w:rPr>
      </w:pPr>
      <w:r w:rsidRPr="002B3BE4">
        <w:rPr>
          <w:rFonts w:ascii="Arial" w:hAnsi="Arial" w:cs="Arial"/>
          <w:bCs/>
          <w:color w:val="000000" w:themeColor="text1"/>
          <w:sz w:val="22"/>
          <w:szCs w:val="22"/>
        </w:rPr>
        <w:t>Le fonctionnaire s’engage à :</w:t>
      </w:r>
    </w:p>
    <w:p w14:paraId="3BFE1507" w14:textId="77777777" w:rsidR="00751966" w:rsidRPr="00DB58BF"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participer à </w:t>
      </w:r>
      <w:r w:rsidRPr="006D7BE5">
        <w:rPr>
          <w:rFonts w:ascii="Arial" w:hAnsi="Arial" w:cs="Arial"/>
          <w:bCs/>
          <w:color w:val="000000"/>
          <w:sz w:val="22"/>
          <w:szCs w:val="22"/>
        </w:rPr>
        <w:t>l</w:t>
      </w:r>
      <w:r>
        <w:rPr>
          <w:rFonts w:ascii="Arial" w:hAnsi="Arial" w:cs="Arial"/>
          <w:bCs/>
          <w:color w:val="000000"/>
          <w:sz w:val="22"/>
          <w:szCs w:val="22"/>
        </w:rPr>
        <w:t xml:space="preserve">’élaboration </w:t>
      </w:r>
      <w:r w:rsidRPr="006D7BE5">
        <w:rPr>
          <w:rFonts w:ascii="Arial" w:hAnsi="Arial" w:cs="Arial"/>
          <w:bCs/>
          <w:color w:val="000000"/>
          <w:sz w:val="22"/>
          <w:szCs w:val="22"/>
        </w:rPr>
        <w:t xml:space="preserve">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1D796E82"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s’impliquer dans un processus pouvant aboutir à un reclassement sur un poste correspondant à son état de santé auprès de </w:t>
      </w:r>
      <w:r>
        <w:rPr>
          <w:rFonts w:ascii="Arial" w:hAnsi="Arial" w:cs="Arial"/>
          <w:bCs/>
          <w:color w:val="000000" w:themeColor="text1"/>
          <w:sz w:val="22"/>
          <w:szCs w:val="22"/>
        </w:rPr>
        <w:t>sa collectivité ou de tout autre employeur public,</w:t>
      </w:r>
    </w:p>
    <w:p w14:paraId="56913735"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suivre </w:t>
      </w:r>
      <w:r>
        <w:rPr>
          <w:rFonts w:ascii="Arial" w:hAnsi="Arial" w:cs="Arial"/>
          <w:bCs/>
          <w:color w:val="000000" w:themeColor="text1"/>
          <w:sz w:val="22"/>
          <w:szCs w:val="22"/>
        </w:rPr>
        <w:t>de manière assidue et respecter les horaires d</w:t>
      </w:r>
      <w:r w:rsidRPr="002B3BE4">
        <w:rPr>
          <w:rFonts w:ascii="Arial" w:hAnsi="Arial" w:cs="Arial"/>
          <w:bCs/>
          <w:color w:val="000000" w:themeColor="text1"/>
          <w:sz w:val="22"/>
          <w:szCs w:val="22"/>
        </w:rPr>
        <w:t>es actions proposées à l’artic</w:t>
      </w:r>
      <w:r>
        <w:rPr>
          <w:rFonts w:ascii="Arial" w:hAnsi="Arial" w:cs="Arial"/>
          <w:bCs/>
          <w:color w:val="000000" w:themeColor="text1"/>
          <w:sz w:val="22"/>
          <w:szCs w:val="22"/>
        </w:rPr>
        <w:t>le 3</w:t>
      </w:r>
      <w:r w:rsidRPr="002B3BE4">
        <w:rPr>
          <w:rFonts w:ascii="Arial" w:hAnsi="Arial" w:cs="Arial"/>
          <w:bCs/>
          <w:color w:val="000000" w:themeColor="text1"/>
          <w:sz w:val="22"/>
          <w:szCs w:val="22"/>
        </w:rPr>
        <w:t xml:space="preserve"> de la présente convention,</w:t>
      </w:r>
      <w:r>
        <w:rPr>
          <w:rFonts w:ascii="Arial" w:hAnsi="Arial" w:cs="Arial"/>
          <w:bCs/>
          <w:color w:val="000000" w:themeColor="text1"/>
          <w:sz w:val="22"/>
          <w:szCs w:val="22"/>
        </w:rPr>
        <w:t xml:space="preserve"> </w:t>
      </w:r>
      <w:r w:rsidRPr="008E39B4">
        <w:rPr>
          <w:rFonts w:ascii="Arial" w:hAnsi="Arial" w:cs="Arial"/>
          <w:b/>
          <w:bCs/>
          <w:i/>
          <w:color w:val="8496B0" w:themeColor="text2" w:themeTint="99"/>
          <w:sz w:val="22"/>
          <w:szCs w:val="22"/>
        </w:rPr>
        <w:t>(le cas échéant</w:t>
      </w:r>
      <w:r>
        <w:rPr>
          <w:rFonts w:ascii="Arial" w:hAnsi="Arial" w:cs="Arial"/>
          <w:b/>
          <w:bCs/>
          <w:i/>
          <w:color w:val="8496B0" w:themeColor="text2" w:themeTint="99"/>
          <w:sz w:val="22"/>
          <w:szCs w:val="22"/>
        </w:rPr>
        <w:t xml:space="preserve"> </w:t>
      </w:r>
      <w:r w:rsidRPr="008E39B4">
        <w:rPr>
          <w:rFonts w:ascii="Arial" w:hAnsi="Arial" w:cs="Arial"/>
          <w:b/>
          <w:bCs/>
          <w:i/>
          <w:color w:val="8496B0" w:themeColor="text2" w:themeTint="99"/>
          <w:sz w:val="22"/>
          <w:szCs w:val="22"/>
        </w:rPr>
        <w:t>: si stage prévu au moment de la signature de la convention)</w:t>
      </w:r>
      <w:r w:rsidRPr="008E39B4">
        <w:rPr>
          <w:rFonts w:ascii="Arial" w:hAnsi="Arial" w:cs="Arial"/>
          <w:bCs/>
          <w:i/>
          <w:color w:val="8496B0" w:themeColor="text2" w:themeTint="99"/>
          <w:sz w:val="22"/>
          <w:szCs w:val="22"/>
        </w:rPr>
        <w:t xml:space="preserve"> y compris durant le stage d’observation et/ou de mise en situation</w:t>
      </w:r>
    </w:p>
    <w:p w14:paraId="1BFFDF1F"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6774CB">
        <w:rPr>
          <w:rFonts w:ascii="Arial" w:hAnsi="Arial" w:cs="Arial"/>
          <w:bCs/>
          <w:color w:val="000000" w:themeColor="text1"/>
          <w:sz w:val="22"/>
          <w:szCs w:val="22"/>
        </w:rPr>
        <w:t xml:space="preserve">produire toutes pièces demandées par </w:t>
      </w:r>
      <w:r>
        <w:rPr>
          <w:rFonts w:ascii="Arial" w:hAnsi="Arial" w:cs="Arial"/>
          <w:bCs/>
          <w:color w:val="000000" w:themeColor="text1"/>
          <w:sz w:val="22"/>
          <w:szCs w:val="22"/>
        </w:rPr>
        <w:t xml:space="preserve">l’employeur ou </w:t>
      </w:r>
      <w:r w:rsidRPr="006774CB">
        <w:rPr>
          <w:rFonts w:ascii="Arial" w:hAnsi="Arial" w:cs="Arial"/>
          <w:bCs/>
          <w:color w:val="000000" w:themeColor="text1"/>
          <w:sz w:val="22"/>
          <w:szCs w:val="22"/>
        </w:rPr>
        <w:t>le cdg69 dans le cadre de l’exécution de la présente convention,</w:t>
      </w:r>
    </w:p>
    <w:p w14:paraId="421F6D32"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Pr>
          <w:rFonts w:ascii="Arial" w:hAnsi="Arial" w:cs="Arial"/>
          <w:bCs/>
          <w:color w:val="000000" w:themeColor="text1"/>
          <w:sz w:val="22"/>
          <w:szCs w:val="22"/>
        </w:rPr>
        <w:t>présenter une demande de reclassement au plus tard au terme prévu à l’article 2 de la présente convention.</w:t>
      </w:r>
    </w:p>
    <w:p w14:paraId="4AACF533" w14:textId="77777777" w:rsidR="00751966" w:rsidRPr="00FB1F10"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sidRPr="00FB1F10">
        <w:rPr>
          <w:rFonts w:ascii="Arial" w:hAnsi="Arial" w:cs="Arial"/>
          <w:b/>
          <w:i/>
          <w:color w:val="8496B0" w:themeColor="text2" w:themeTint="99"/>
          <w:sz w:val="22"/>
          <w:szCs w:val="22"/>
        </w:rPr>
        <w:t>(le cas échéant : si stage prévu au moment de la signature de la convention)</w:t>
      </w:r>
      <w:r w:rsidRPr="00FB1F10">
        <w:rPr>
          <w:rFonts w:ascii="Arial" w:hAnsi="Arial" w:cs="Arial"/>
          <w:i/>
          <w:color w:val="8496B0" w:themeColor="text2" w:themeTint="99"/>
          <w:sz w:val="22"/>
          <w:szCs w:val="22"/>
        </w:rPr>
        <w:t xml:space="preserve"> s’impliquer dans son stage d’observation et/ou de mise en situation </w:t>
      </w:r>
      <w:r w:rsidRPr="00F20391">
        <w:rPr>
          <w:rFonts w:ascii="Arial" w:hAnsi="Arial" w:cs="Arial"/>
          <w:i/>
          <w:color w:val="8496B0" w:themeColor="text2" w:themeTint="99"/>
          <w:sz w:val="22"/>
          <w:szCs w:val="22"/>
        </w:rPr>
        <w:t>et respecter les objectifs fixés,</w:t>
      </w:r>
    </w:p>
    <w:p w14:paraId="68477DCA"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.2 Engagement</w:t>
      </w:r>
      <w:r>
        <w:rPr>
          <w:rFonts w:ascii="Triplex Sans OT" w:hAnsi="Triplex Sans OT"/>
        </w:rPr>
        <w:t>s</w:t>
      </w:r>
      <w:r w:rsidRPr="00D72E5B">
        <w:rPr>
          <w:rFonts w:ascii="Triplex Sans OT" w:hAnsi="Triplex Sans OT"/>
        </w:rPr>
        <w:t xml:space="preserve"> de </w:t>
      </w:r>
      <w:r>
        <w:rPr>
          <w:rFonts w:ascii="Triplex Sans OT" w:hAnsi="Triplex Sans OT"/>
        </w:rPr>
        <w:t>la collectivité</w:t>
      </w:r>
    </w:p>
    <w:p w14:paraId="19B1AD8A" w14:textId="77777777" w:rsidR="00751966" w:rsidRPr="00CD3CBE" w:rsidRDefault="00751966" w:rsidP="00751966">
      <w:pPr>
        <w:pStyle w:val="NormalWeb"/>
        <w:spacing w:before="0" w:beforeAutospacing="0" w:after="120" w:afterAutospacing="0"/>
        <w:jc w:val="both"/>
        <w:rPr>
          <w:rFonts w:ascii="Triplex Sans OT" w:hAnsi="Triplex Sans OT"/>
        </w:rPr>
      </w:pPr>
      <w:r>
        <w:rPr>
          <w:rFonts w:ascii="Arial" w:hAnsi="Arial" w:cs="Arial"/>
          <w:bCs/>
          <w:color w:val="000000"/>
          <w:sz w:val="22"/>
          <w:szCs w:val="22"/>
        </w:rPr>
        <w:t>La collectivité</w:t>
      </w:r>
      <w:r w:rsidRPr="006D7BE5">
        <w:rPr>
          <w:rFonts w:ascii="Arial" w:hAnsi="Arial" w:cs="Arial"/>
          <w:bCs/>
          <w:color w:val="000000"/>
          <w:sz w:val="22"/>
          <w:szCs w:val="22"/>
        </w:rPr>
        <w:t xml:space="preserve"> s’engage à :</w:t>
      </w:r>
    </w:p>
    <w:p w14:paraId="505B43F9" w14:textId="77777777" w:rsidR="00751966" w:rsidRPr="00FC1A4F" w:rsidRDefault="00751966" w:rsidP="00751966">
      <w:pPr>
        <w:pStyle w:val="NormalWeb"/>
        <w:numPr>
          <w:ilvl w:val="1"/>
          <w:numId w:val="9"/>
        </w:numPr>
        <w:spacing w:before="0" w:beforeAutospacing="0" w:after="120" w:afterAutospacing="0"/>
        <w:jc w:val="both"/>
        <w:rPr>
          <w:rFonts w:ascii="Arial" w:hAnsi="Arial" w:cs="Arial"/>
          <w:sz w:val="22"/>
          <w:szCs w:val="22"/>
        </w:rPr>
      </w:pPr>
      <w:r w:rsidRPr="00FC1A4F">
        <w:rPr>
          <w:rFonts w:ascii="Arial" w:hAnsi="Arial" w:cs="Arial"/>
          <w:sz w:val="22"/>
          <w:szCs w:val="22"/>
        </w:rPr>
        <w:t xml:space="preserve">prendre en charge la rémunération </w:t>
      </w:r>
      <w:r>
        <w:rPr>
          <w:rFonts w:ascii="Arial" w:hAnsi="Arial" w:cs="Arial"/>
          <w:sz w:val="22"/>
          <w:szCs w:val="22"/>
        </w:rPr>
        <w:t xml:space="preserve">et </w:t>
      </w:r>
      <w:r w:rsidRPr="00FC1A4F">
        <w:rPr>
          <w:rFonts w:ascii="Arial" w:hAnsi="Arial" w:cs="Arial"/>
          <w:sz w:val="22"/>
          <w:szCs w:val="22"/>
        </w:rPr>
        <w:t xml:space="preserve">les frais </w:t>
      </w:r>
      <w:r>
        <w:rPr>
          <w:rFonts w:ascii="Arial" w:hAnsi="Arial" w:cs="Arial"/>
          <w:sz w:val="22"/>
          <w:szCs w:val="22"/>
        </w:rPr>
        <w:t>du fonctionnaire</w:t>
      </w:r>
      <w:r w:rsidRPr="00FC1A4F">
        <w:rPr>
          <w:rFonts w:ascii="Arial" w:hAnsi="Arial" w:cs="Arial"/>
          <w:sz w:val="22"/>
          <w:szCs w:val="22"/>
        </w:rPr>
        <w:t xml:space="preserve"> durant l’ensemble de la période</w:t>
      </w:r>
      <w:r>
        <w:rPr>
          <w:rFonts w:ascii="Arial" w:hAnsi="Arial" w:cs="Arial"/>
          <w:sz w:val="22"/>
          <w:szCs w:val="22"/>
        </w:rPr>
        <w:t xml:space="preserve"> de préparation au reclassement,</w:t>
      </w:r>
    </w:p>
    <w:p w14:paraId="584B942D"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participer à</w:t>
      </w:r>
      <w:r w:rsidRPr="006D7BE5">
        <w:rPr>
          <w:rFonts w:ascii="Arial" w:hAnsi="Arial" w:cs="Arial"/>
          <w:bCs/>
          <w:color w:val="000000"/>
          <w:sz w:val="22"/>
          <w:szCs w:val="22"/>
        </w:rPr>
        <w:t xml:space="preserve"> l</w:t>
      </w:r>
      <w:r>
        <w:rPr>
          <w:rFonts w:ascii="Arial" w:hAnsi="Arial" w:cs="Arial"/>
          <w:bCs/>
          <w:color w:val="000000"/>
          <w:sz w:val="22"/>
          <w:szCs w:val="22"/>
        </w:rPr>
        <w:t>’élaboration et suivre le</w:t>
      </w:r>
      <w:r w:rsidRPr="006D7BE5">
        <w:rPr>
          <w:rFonts w:ascii="Arial" w:hAnsi="Arial" w:cs="Arial"/>
          <w:bCs/>
          <w:color w:val="000000"/>
          <w:sz w:val="22"/>
          <w:szCs w:val="22"/>
        </w:rPr>
        <w:t xml:space="preserve"> déroulement 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68071B0"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assister le fonctionnaire dans les démarches à effectuer pour réaliser les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89669FE"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 xml:space="preserve">adapter les actions proposées à l’article </w:t>
      </w:r>
      <w:r>
        <w:rPr>
          <w:rFonts w:ascii="Arial" w:hAnsi="Arial" w:cs="Arial"/>
          <w:bCs/>
          <w:color w:val="000000"/>
          <w:sz w:val="22"/>
          <w:szCs w:val="22"/>
        </w:rPr>
        <w:t xml:space="preserve">3 </w:t>
      </w:r>
      <w:r w:rsidRPr="006D7BE5">
        <w:rPr>
          <w:rFonts w:ascii="Arial" w:hAnsi="Arial" w:cs="Arial"/>
          <w:bCs/>
          <w:color w:val="000000"/>
          <w:sz w:val="22"/>
          <w:szCs w:val="22"/>
        </w:rPr>
        <w:t>de la présente convention ou proposer de nouvelles actions au regard de l</w:t>
      </w:r>
      <w:r>
        <w:rPr>
          <w:rFonts w:ascii="Arial" w:hAnsi="Arial" w:cs="Arial"/>
          <w:bCs/>
          <w:color w:val="000000"/>
          <w:sz w:val="22"/>
          <w:szCs w:val="22"/>
        </w:rPr>
        <w:t>’évaluation prévue à l’article 4</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D6D152E"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0CD272BC"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r>
        <w:rPr>
          <w:rFonts w:ascii="Arial" w:hAnsi="Arial" w:cs="Arial"/>
          <w:bCs/>
          <w:color w:val="000000"/>
          <w:sz w:val="22"/>
          <w:szCs w:val="22"/>
        </w:rPr>
        <w:t>,</w:t>
      </w:r>
    </w:p>
    <w:p w14:paraId="008854DE" w14:textId="77777777" w:rsidR="00751966" w:rsidRPr="00E25C34" w:rsidRDefault="00751966" w:rsidP="00751966">
      <w:pPr>
        <w:pStyle w:val="NormalWeb"/>
        <w:numPr>
          <w:ilvl w:val="1"/>
          <w:numId w:val="9"/>
        </w:numPr>
        <w:spacing w:after="120"/>
        <w:jc w:val="both"/>
        <w:rPr>
          <w:rFonts w:ascii="Arial" w:hAnsi="Arial" w:cs="Arial"/>
          <w:i/>
          <w:color w:val="8496B0" w:themeColor="text2" w:themeTint="99"/>
          <w:sz w:val="22"/>
          <w:szCs w:val="22"/>
        </w:rPr>
      </w:pPr>
      <w:r w:rsidRPr="00FC1A4F">
        <w:rPr>
          <w:rFonts w:ascii="Arial" w:hAnsi="Arial" w:cs="Arial"/>
          <w:color w:val="000000"/>
          <w:sz w:val="22"/>
          <w:szCs w:val="22"/>
        </w:rPr>
        <w:t xml:space="preserve">contracter </w:t>
      </w:r>
      <w:r>
        <w:rPr>
          <w:rFonts w:ascii="Arial" w:hAnsi="Arial" w:cs="Arial"/>
          <w:color w:val="000000"/>
          <w:sz w:val="22"/>
          <w:szCs w:val="22"/>
        </w:rPr>
        <w:t>l</w:t>
      </w:r>
      <w:r w:rsidRPr="002E56EB">
        <w:rPr>
          <w:rFonts w:ascii="Arial" w:hAnsi="Arial" w:cs="Arial"/>
          <w:color w:val="000000"/>
          <w:sz w:val="22"/>
          <w:szCs w:val="22"/>
        </w:rPr>
        <w:t>es assurances permettant la couverture des risques en rapport avec le suivi par le fonctionnaire des actions proposées à l’article 3 de la présente convention, notamment en matière de responsabilité civile et de déplacements professionnels</w:t>
      </w:r>
      <w:r>
        <w:rPr>
          <w:rFonts w:ascii="Arial" w:hAnsi="Arial" w:cs="Arial"/>
          <w:color w:val="000000"/>
          <w:sz w:val="22"/>
          <w:szCs w:val="22"/>
        </w:rPr>
        <w:t>,</w:t>
      </w:r>
      <w:r w:rsidRPr="00F822A3">
        <w:t xml:space="preserve"> </w:t>
      </w:r>
      <w:r w:rsidRPr="00E25C34">
        <w:rPr>
          <w:rFonts w:ascii="Arial" w:hAnsi="Arial" w:cs="Arial"/>
          <w:i/>
          <w:color w:val="8496B0" w:themeColor="text2" w:themeTint="99"/>
          <w:sz w:val="22"/>
          <w:szCs w:val="22"/>
        </w:rPr>
        <w:t>(le cas échéant, si stage prévu lors de la signature de la convention)</w:t>
      </w:r>
      <w:r w:rsidRPr="00783E9D">
        <w:rPr>
          <w:rFonts w:ascii="Arial" w:hAnsi="Arial" w:cs="Arial"/>
          <w:i/>
          <w:color w:val="8496B0" w:themeColor="text2" w:themeTint="99"/>
          <w:sz w:val="22"/>
          <w:szCs w:val="22"/>
        </w:rPr>
        <w:t xml:space="preserve"> y compris durant le stage d’observation et/ou de mise en situation</w:t>
      </w:r>
      <w:r w:rsidRPr="00E25C34">
        <w:rPr>
          <w:rFonts w:ascii="Arial" w:hAnsi="Arial" w:cs="Arial"/>
          <w:i/>
          <w:color w:val="8496B0" w:themeColor="text2" w:themeTint="99"/>
          <w:sz w:val="22"/>
          <w:szCs w:val="22"/>
        </w:rPr>
        <w:t xml:space="preserve"> </w:t>
      </w:r>
    </w:p>
    <w:p w14:paraId="092C6F77" w14:textId="77777777" w:rsidR="00751966" w:rsidRPr="00336F3E" w:rsidRDefault="00751966" w:rsidP="00751966">
      <w:pPr>
        <w:pStyle w:val="Paragraphedeliste"/>
        <w:numPr>
          <w:ilvl w:val="1"/>
          <w:numId w:val="9"/>
        </w:numPr>
        <w:spacing w:after="200" w:line="276" w:lineRule="auto"/>
        <w:rPr>
          <w:rFonts w:eastAsia="Times New Roman" w:cs="Arial"/>
          <w:lang w:eastAsia="fr-FR"/>
        </w:rPr>
      </w:pPr>
      <w:r w:rsidRPr="00E25C34">
        <w:rPr>
          <w:rFonts w:eastAsia="Times New Roman" w:cs="Arial"/>
          <w:i/>
          <w:color w:val="8496B0" w:themeColor="text2" w:themeTint="99"/>
          <w:lang w:eastAsia="fr-FR"/>
        </w:rPr>
        <w:t>(le cas échéant, si stage prévu lors de la signature de la convention)</w:t>
      </w:r>
      <w:r w:rsidRPr="00783E9D">
        <w:rPr>
          <w:rFonts w:eastAsia="Times New Roman" w:cs="Arial"/>
          <w:i/>
          <w:color w:val="538135" w:themeColor="accent6" w:themeShade="BF"/>
          <w:lang w:eastAsia="fr-FR"/>
        </w:rPr>
        <w:t xml:space="preserve"> </w:t>
      </w:r>
      <w:r>
        <w:rPr>
          <w:rFonts w:eastAsia="Times New Roman" w:cs="Arial"/>
          <w:i/>
          <w:color w:val="8496B0" w:themeColor="text2" w:themeTint="99"/>
          <w:lang w:eastAsia="fr-FR"/>
        </w:rPr>
        <w:t>I</w:t>
      </w:r>
      <w:r w:rsidRPr="00783E9D">
        <w:rPr>
          <w:rFonts w:eastAsia="Times New Roman" w:cs="Arial"/>
          <w:i/>
          <w:color w:val="8496B0" w:themeColor="text2" w:themeTint="99"/>
          <w:lang w:eastAsia="fr-FR"/>
        </w:rPr>
        <w:t xml:space="preserve">nformer la structure d’accueil </w:t>
      </w:r>
      <w:r>
        <w:rPr>
          <w:rFonts w:eastAsia="Times New Roman" w:cs="Arial"/>
          <w:i/>
          <w:color w:val="8496B0" w:themeColor="text2" w:themeTint="99"/>
          <w:lang w:eastAsia="fr-FR"/>
        </w:rPr>
        <w:t xml:space="preserve">et / ou le cdg69 </w:t>
      </w:r>
      <w:r w:rsidRPr="00783E9D">
        <w:rPr>
          <w:rFonts w:eastAsia="Times New Roman" w:cs="Arial"/>
          <w:i/>
          <w:color w:val="8496B0" w:themeColor="text2" w:themeTint="99"/>
          <w:lang w:eastAsia="fr-FR"/>
        </w:rPr>
        <w:t>de tout élément permettant le bon déroulement du stage et/ou de la mise en situation.</w:t>
      </w:r>
    </w:p>
    <w:p w14:paraId="08BCDF28"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lastRenderedPageBreak/>
        <w:t>6</w:t>
      </w:r>
      <w:r w:rsidRPr="00D72E5B">
        <w:rPr>
          <w:rFonts w:ascii="Triplex Sans OT" w:hAnsi="Triplex Sans OT"/>
        </w:rPr>
        <w:t>.3 Engagement</w:t>
      </w:r>
      <w:r>
        <w:rPr>
          <w:rFonts w:ascii="Triplex Sans OT" w:hAnsi="Triplex Sans OT"/>
        </w:rPr>
        <w:t>s</w:t>
      </w:r>
      <w:r w:rsidRPr="00D72E5B">
        <w:rPr>
          <w:rFonts w:ascii="Triplex Sans OT" w:hAnsi="Triplex Sans OT"/>
        </w:rPr>
        <w:t xml:space="preserve"> du </w:t>
      </w:r>
      <w:r>
        <w:rPr>
          <w:rFonts w:ascii="Triplex Sans OT" w:hAnsi="Triplex Sans OT"/>
        </w:rPr>
        <w:t>cdg69</w:t>
      </w:r>
    </w:p>
    <w:p w14:paraId="50C9C5FA" w14:textId="77777777" w:rsidR="00751966" w:rsidRPr="00783E9D" w:rsidRDefault="00751966" w:rsidP="00751966">
      <w:pPr>
        <w:pStyle w:val="NormalWeb"/>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Le </w:t>
      </w:r>
      <w:r w:rsidRPr="00783E9D">
        <w:rPr>
          <w:rFonts w:ascii="Arial" w:hAnsi="Arial" w:cs="Arial"/>
          <w:bCs/>
          <w:color w:val="000000"/>
          <w:sz w:val="22"/>
          <w:szCs w:val="22"/>
        </w:rPr>
        <w:t>cdg69 s’engage à :</w:t>
      </w:r>
    </w:p>
    <w:p w14:paraId="67BCF21B"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color w:val="8496B0" w:themeColor="text2" w:themeTint="99"/>
          <w:sz w:val="22"/>
          <w:szCs w:val="22"/>
        </w:rPr>
      </w:pPr>
      <w:r w:rsidRPr="00783E9D">
        <w:rPr>
          <w:rFonts w:ascii="Arial" w:hAnsi="Arial" w:cs="Arial"/>
          <w:bCs/>
          <w:color w:val="000000"/>
          <w:sz w:val="22"/>
          <w:szCs w:val="22"/>
        </w:rPr>
        <w:t xml:space="preserve">participer à l’élaboration et suivre le déroulement des actions proposées par le cdg69 à l’article 3 de la présente convention, </w:t>
      </w:r>
    </w:p>
    <w:p w14:paraId="56A0D5B7"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assister le fonctionnaire dans les démarches à effectuer pour réaliser les actions proposées</w:t>
      </w:r>
      <w:r>
        <w:rPr>
          <w:rFonts w:ascii="Arial" w:hAnsi="Arial" w:cs="Arial"/>
          <w:bCs/>
          <w:color w:val="000000"/>
          <w:sz w:val="22"/>
          <w:szCs w:val="22"/>
        </w:rPr>
        <w:t xml:space="preserve"> par le cdg69 </w:t>
      </w:r>
      <w:r w:rsidRPr="006D7BE5">
        <w:rPr>
          <w:rFonts w:ascii="Arial" w:hAnsi="Arial" w:cs="Arial"/>
          <w:bCs/>
          <w:color w:val="000000"/>
          <w:sz w:val="22"/>
          <w:szCs w:val="22"/>
        </w:rPr>
        <w:t xml:space="preserve">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7333BA80"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adapter les actions proposées</w:t>
      </w:r>
      <w:r>
        <w:rPr>
          <w:rFonts w:ascii="Arial" w:hAnsi="Arial" w:cs="Arial"/>
          <w:bCs/>
          <w:color w:val="000000"/>
          <w:sz w:val="22"/>
          <w:szCs w:val="22"/>
        </w:rPr>
        <w:t xml:space="preserve"> par le cdg69</w:t>
      </w:r>
      <w:r w:rsidRPr="006D7BE5">
        <w:rPr>
          <w:rFonts w:ascii="Arial" w:hAnsi="Arial" w:cs="Arial"/>
          <w:bCs/>
          <w:color w:val="000000"/>
          <w:sz w:val="22"/>
          <w:szCs w:val="22"/>
        </w:rPr>
        <w:t xml:space="preserve">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 ou proposer de nouvelles actions au regard de l’évaluation prévue à l’artic</w:t>
      </w:r>
      <w:r>
        <w:rPr>
          <w:rFonts w:ascii="Arial" w:hAnsi="Arial" w:cs="Arial"/>
          <w:bCs/>
          <w:color w:val="000000"/>
          <w:sz w:val="22"/>
          <w:szCs w:val="22"/>
        </w:rPr>
        <w:t>le 4 de la présente convention,</w:t>
      </w:r>
    </w:p>
    <w:p w14:paraId="2286A55B"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22825A6B"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p>
    <w:p w14:paraId="7DD383D9" w14:textId="77777777" w:rsidR="00751966" w:rsidRDefault="00751966" w:rsidP="001D78BD"/>
    <w:p w14:paraId="367618E3" w14:textId="77777777" w:rsidR="00751966" w:rsidRPr="007A7DAC" w:rsidRDefault="00751966" w:rsidP="00751966">
      <w:pPr>
        <w:pStyle w:val="Titrearticle"/>
      </w:pPr>
      <w:r w:rsidRPr="007A7DAC">
        <w:t xml:space="preserve">Article </w:t>
      </w:r>
      <w:r>
        <w:t>7</w:t>
      </w:r>
      <w:r w:rsidRPr="007A7DAC">
        <w:t xml:space="preserve"> : </w:t>
      </w:r>
      <w:r>
        <w:t>Dispositions financières</w:t>
      </w:r>
    </w:p>
    <w:p w14:paraId="6BA59C72" w14:textId="77777777" w:rsidR="00751966" w:rsidRPr="006774CB" w:rsidRDefault="00751966" w:rsidP="00751966">
      <w:pPr>
        <w:pStyle w:val="NormalWeb"/>
        <w:spacing w:before="0" w:beforeAutospacing="0" w:after="120" w:afterAutospacing="0"/>
        <w:ind w:left="709"/>
        <w:jc w:val="both"/>
        <w:rPr>
          <w:rFonts w:ascii="Triplex Sans OT" w:hAnsi="Triplex Sans OT"/>
        </w:rPr>
      </w:pPr>
      <w:r w:rsidRPr="006774CB">
        <w:rPr>
          <w:rFonts w:ascii="Triplex Sans OT" w:hAnsi="Triplex Sans OT"/>
        </w:rPr>
        <w:t>7.1 Actions de préparation à la transition professionnelle</w:t>
      </w:r>
    </w:p>
    <w:p w14:paraId="4B6FB567" w14:textId="77777777" w:rsidR="00751966" w:rsidRPr="006774CB" w:rsidRDefault="00751966" w:rsidP="00751966">
      <w:pPr>
        <w:pStyle w:val="NormalWeb"/>
        <w:spacing w:before="0" w:beforeAutospacing="0" w:after="0" w:afterAutospacing="0"/>
        <w:jc w:val="both"/>
        <w:rPr>
          <w:rFonts w:ascii="Arial" w:hAnsi="Arial" w:cs="Arial"/>
          <w:sz w:val="22"/>
        </w:rPr>
      </w:pPr>
      <w:r w:rsidRPr="006774CB">
        <w:rPr>
          <w:rFonts w:ascii="Arial" w:hAnsi="Arial" w:cs="Arial"/>
          <w:sz w:val="22"/>
        </w:rPr>
        <w:t xml:space="preserve">Le coût des </w:t>
      </w:r>
      <w:r>
        <w:rPr>
          <w:rFonts w:ascii="Arial" w:hAnsi="Arial" w:cs="Arial"/>
          <w:sz w:val="22"/>
        </w:rPr>
        <w:t>modules du socle de</w:t>
      </w:r>
      <w:r w:rsidRPr="006774CB">
        <w:rPr>
          <w:rFonts w:ascii="Arial" w:hAnsi="Arial" w:cs="Arial"/>
          <w:sz w:val="22"/>
        </w:rPr>
        <w:t xml:space="preserve"> base proposés par le cdg69 et visés à l’article 3.1 de la présente convention est à la charge du cdg69, à l’exception des frais de déplacements supportés par la collectivité.</w:t>
      </w:r>
    </w:p>
    <w:p w14:paraId="178F1127" w14:textId="77777777" w:rsidR="00751966" w:rsidRPr="006774CB" w:rsidRDefault="00751966" w:rsidP="00751966">
      <w:pPr>
        <w:pStyle w:val="NormalWeb"/>
        <w:spacing w:before="0" w:beforeAutospacing="0" w:after="0" w:afterAutospacing="0"/>
        <w:jc w:val="both"/>
        <w:rPr>
          <w:rFonts w:ascii="Arial" w:hAnsi="Arial" w:cs="Arial"/>
          <w:sz w:val="22"/>
        </w:rPr>
      </w:pPr>
    </w:p>
    <w:p w14:paraId="6691CBC0"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non affiliées)</w:t>
      </w:r>
      <w:r w:rsidRPr="006774CB">
        <w:rPr>
          <w:color w:val="8496B0" w:themeColor="text2" w:themeTint="99"/>
        </w:rPr>
        <w:t xml:space="preserve"> Le coût des modules complémentaires proposés par le cdg69 visés à l’article 3.1 de la présente convention et choisis par la collectivité est à la charge de la collectivité. </w:t>
      </w:r>
    </w:p>
    <w:p w14:paraId="024262A4" w14:textId="77777777" w:rsidR="00751966" w:rsidRPr="006774CB" w:rsidRDefault="00751966" w:rsidP="00751966">
      <w:pPr>
        <w:pStyle w:val="Listearticle"/>
        <w:jc w:val="both"/>
        <w:rPr>
          <w:color w:val="8496B0" w:themeColor="text2" w:themeTint="99"/>
        </w:rPr>
      </w:pPr>
    </w:p>
    <w:p w14:paraId="47CED18B"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affiliées)</w:t>
      </w:r>
      <w:r w:rsidRPr="006774CB">
        <w:rPr>
          <w:color w:val="8496B0" w:themeColor="text2" w:themeTint="99"/>
        </w:rPr>
        <w:t xml:space="preserve"> Les modules complémentaires proposés par le cdg69 visés à l’article 3.1 de la présente convention et choisis par la collectivité sont délivrés à titre gratuit dans le cadre de la convention FIPHFP.</w:t>
      </w:r>
    </w:p>
    <w:p w14:paraId="6449A287" w14:textId="77777777" w:rsidR="00751966" w:rsidRDefault="00751966" w:rsidP="00751966">
      <w:pPr>
        <w:pStyle w:val="Listearticle"/>
        <w:jc w:val="both"/>
      </w:pPr>
    </w:p>
    <w:p w14:paraId="77ED0E80"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7.2 Formations, stages et mises en situation</w:t>
      </w:r>
    </w:p>
    <w:p w14:paraId="5C522F32"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Les frais pédagogiques des actions de formation prévues à l’article 3.2 de la présente convention sont à la charge de la collectivité.</w:t>
      </w:r>
    </w:p>
    <w:p w14:paraId="57E9842E" w14:textId="77777777" w:rsidR="00751966" w:rsidRPr="00CD3CBE" w:rsidRDefault="00751966" w:rsidP="00751966">
      <w:pPr>
        <w:pStyle w:val="NormalWeb"/>
        <w:spacing w:before="0" w:beforeAutospacing="0" w:after="0" w:afterAutospacing="0"/>
        <w:jc w:val="both"/>
        <w:rPr>
          <w:rFonts w:ascii="Triplex Sans OT" w:hAnsi="Triplex Sans OT"/>
        </w:rPr>
      </w:pPr>
    </w:p>
    <w:p w14:paraId="3480AB95" w14:textId="77777777" w:rsidR="00751966" w:rsidRDefault="00751966" w:rsidP="00751966">
      <w:pPr>
        <w:pStyle w:val="Listearticle"/>
        <w:jc w:val="both"/>
      </w:pPr>
      <w:r>
        <w:t>Les frais de déplacement afférents aux périodes de formation et de stage sont à la charge de la collectivité.</w:t>
      </w:r>
    </w:p>
    <w:p w14:paraId="474348EC" w14:textId="77777777" w:rsidR="00751966" w:rsidRDefault="00751966" w:rsidP="00751966">
      <w:pPr>
        <w:pStyle w:val="Listearticle"/>
        <w:jc w:val="both"/>
      </w:pPr>
    </w:p>
    <w:p w14:paraId="7B515EB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rémunération du fonctionnaire durant les périodes de formation et de stage est à la charge de la collectivité.</w:t>
      </w:r>
    </w:p>
    <w:p w14:paraId="7BACBD7E" w14:textId="77777777" w:rsidR="00751966" w:rsidRPr="001803F4" w:rsidRDefault="00751966" w:rsidP="00751966">
      <w:pPr>
        <w:pStyle w:val="NormalWeb"/>
        <w:spacing w:before="0" w:beforeAutospacing="0" w:after="0" w:afterAutospacing="0"/>
        <w:jc w:val="both"/>
        <w:rPr>
          <w:rFonts w:ascii="Triplex Sans OT" w:hAnsi="Triplex Sans OT"/>
        </w:rPr>
      </w:pPr>
    </w:p>
    <w:p w14:paraId="2CEE9192" w14:textId="77777777" w:rsidR="00751966" w:rsidRPr="009D496E" w:rsidRDefault="00751966" w:rsidP="00751966">
      <w:pPr>
        <w:pStyle w:val="NormalWeb"/>
        <w:spacing w:before="0" w:beforeAutospacing="0" w:after="0" w:afterAutospacing="0"/>
        <w:ind w:firstLine="708"/>
        <w:jc w:val="both"/>
        <w:rPr>
          <w:rFonts w:ascii="Triplex Sans OT" w:hAnsi="Triplex Sans OT"/>
          <w:color w:val="5B9BD5" w:themeColor="accent1"/>
        </w:rPr>
      </w:pPr>
      <w:r w:rsidRPr="009D496E">
        <w:rPr>
          <w:rFonts w:ascii="Triplex Sans OT" w:hAnsi="Triplex Sans OT"/>
          <w:color w:val="5B9BD5" w:themeColor="accent1"/>
        </w:rPr>
        <w:t>7.3 Modalités de règlement (le cas échéant, pour les collectivités non affiliées)</w:t>
      </w:r>
    </w:p>
    <w:p w14:paraId="57535F2F" w14:textId="77777777" w:rsidR="00751966" w:rsidRPr="009D496E" w:rsidRDefault="00751966" w:rsidP="00751966">
      <w:pPr>
        <w:pStyle w:val="NormalWeb"/>
        <w:jc w:val="both"/>
        <w:rPr>
          <w:rFonts w:ascii="Arial" w:hAnsi="Arial" w:cs="Arial"/>
          <w:color w:val="8496B0" w:themeColor="text2" w:themeTint="99"/>
          <w:sz w:val="22"/>
          <w:szCs w:val="22"/>
        </w:rPr>
      </w:pPr>
      <w:r w:rsidRPr="009D496E">
        <w:rPr>
          <w:rFonts w:ascii="Arial" w:hAnsi="Arial" w:cs="Arial"/>
          <w:color w:val="8496B0" w:themeColor="text2" w:themeTint="99"/>
          <w:sz w:val="22"/>
          <w:szCs w:val="22"/>
        </w:rPr>
        <w:t xml:space="preserve">Les prestations visées à l’article 3 et réalisées seront facturées après service fait en juin et en décembre. L’avis des sommes à payer sera déposé sur chorus pro à l’appui du code service et/ou numéro d’engagement qui devront être communiqués au cdg69. </w:t>
      </w:r>
    </w:p>
    <w:p w14:paraId="3477836A" w14:textId="77777777" w:rsidR="00751966" w:rsidRDefault="00751966" w:rsidP="001D78BD"/>
    <w:p w14:paraId="67F93E37" w14:textId="77777777" w:rsidR="00751966" w:rsidRPr="007A7DAC" w:rsidRDefault="00751966" w:rsidP="00751966">
      <w:pPr>
        <w:pStyle w:val="Titrearticle"/>
      </w:pPr>
      <w:r w:rsidRPr="007A7DAC">
        <w:t xml:space="preserve">Article </w:t>
      </w:r>
      <w:r>
        <w:t>8</w:t>
      </w:r>
      <w:r w:rsidRPr="007A7DAC">
        <w:t xml:space="preserve"> : </w:t>
      </w:r>
      <w:r>
        <w:t>Délai d’acceptation par le fonctionnaire</w:t>
      </w:r>
    </w:p>
    <w:p w14:paraId="5FD4B379"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7DF60D9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63740B28"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lastRenderedPageBreak/>
        <w:t xml:space="preserve">À défaut de signature dans ce délai de quinze jours, le fonctionnaire est réputé refuser la période de préparation au reclassement pour la durée restant à courir. </w:t>
      </w:r>
    </w:p>
    <w:p w14:paraId="75DCEB73" w14:textId="77777777" w:rsidR="00751966" w:rsidRDefault="00751966" w:rsidP="001D78BD"/>
    <w:p w14:paraId="37418686" w14:textId="77777777" w:rsidR="005965FC" w:rsidRPr="007A7DAC" w:rsidRDefault="005965FC" w:rsidP="005965FC">
      <w:pPr>
        <w:pStyle w:val="Titrearticle"/>
      </w:pPr>
      <w:r w:rsidRPr="007A7DAC">
        <w:t xml:space="preserve">Article </w:t>
      </w:r>
      <w:r>
        <w:t>9</w:t>
      </w:r>
      <w:r w:rsidRPr="007A7DAC">
        <w:t xml:space="preserve"> : </w:t>
      </w:r>
      <w:r>
        <w:t>Modification - Résiliation</w:t>
      </w:r>
    </w:p>
    <w:p w14:paraId="67D2A44F"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16F65E8B"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0495A6EF"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À défaut de signature dans ce délai de quinze jours, le fonctionnaire est réputé refuser la période de préparation au reclassement pour la durée restant à courir. </w:t>
      </w:r>
    </w:p>
    <w:p w14:paraId="7C31C748" w14:textId="77777777" w:rsidR="005965FC" w:rsidRPr="00CC7EEE" w:rsidRDefault="005965FC" w:rsidP="005965FC">
      <w:pPr>
        <w:pStyle w:val="NormalWeb"/>
        <w:spacing w:before="0" w:beforeAutospacing="0" w:after="240" w:afterAutospacing="0"/>
        <w:jc w:val="both"/>
        <w:rPr>
          <w:rFonts w:ascii="Triplex Sans OT" w:hAnsi="Triplex Sans OT"/>
          <w:sz w:val="28"/>
        </w:rPr>
      </w:pPr>
    </w:p>
    <w:p w14:paraId="1CB718A8" w14:textId="77777777" w:rsidR="005965FC" w:rsidRDefault="005965FC" w:rsidP="005965FC">
      <w:pPr>
        <w:pStyle w:val="NormalWeb"/>
        <w:spacing w:before="0" w:beforeAutospacing="0" w:after="0" w:afterAutospacing="0"/>
        <w:jc w:val="both"/>
        <w:rPr>
          <w:rFonts w:ascii="Arial" w:eastAsiaTheme="minorHAnsi" w:hAnsi="Arial" w:cs="Arial"/>
          <w:color w:val="000000"/>
          <w:sz w:val="22"/>
          <w:szCs w:val="22"/>
          <w:lang w:eastAsia="en-US"/>
        </w:rPr>
      </w:pPr>
      <w:r w:rsidRPr="006D7BE5">
        <w:rPr>
          <w:rFonts w:ascii="Arial" w:hAnsi="Arial" w:cs="Arial"/>
          <w:color w:val="000000"/>
          <w:sz w:val="22"/>
          <w:szCs w:val="22"/>
        </w:rPr>
        <w:t>Toute modification de la présente convention fera l’objet d’un avenant écrit et signé par l’ensemble des parties</w:t>
      </w:r>
      <w:r>
        <w:rPr>
          <w:rFonts w:ascii="Arial" w:hAnsi="Arial" w:cs="Arial"/>
          <w:color w:val="000000"/>
          <w:sz w:val="22"/>
          <w:szCs w:val="22"/>
        </w:rPr>
        <w:t>.</w:t>
      </w:r>
      <w:r w:rsidRPr="00546D25">
        <w:rPr>
          <w:rFonts w:ascii="Arial" w:eastAsiaTheme="minorHAnsi" w:hAnsi="Arial" w:cs="Arial"/>
          <w:color w:val="000000"/>
          <w:sz w:val="22"/>
          <w:szCs w:val="22"/>
          <w:lang w:eastAsia="en-US"/>
        </w:rPr>
        <w:t xml:space="preserve"> </w:t>
      </w:r>
    </w:p>
    <w:p w14:paraId="3739B67B"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C1A512B"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La présente convention pourra être dénoncée,</w:t>
      </w:r>
      <w:r>
        <w:rPr>
          <w:rFonts w:ascii="Arial" w:hAnsi="Arial" w:cs="Arial"/>
          <w:sz w:val="22"/>
          <w:szCs w:val="22"/>
        </w:rPr>
        <w:t xml:space="preserve"> par chacune des parties,</w:t>
      </w:r>
      <w:r w:rsidRPr="006D7BE5">
        <w:rPr>
          <w:rFonts w:ascii="Arial" w:hAnsi="Arial" w:cs="Arial"/>
          <w:sz w:val="22"/>
          <w:szCs w:val="22"/>
        </w:rPr>
        <w:t xml:space="preserve"> par lettre recommandée avec accusé de réception </w:t>
      </w:r>
      <w:r>
        <w:rPr>
          <w:rFonts w:ascii="Arial" w:hAnsi="Arial" w:cs="Arial"/>
          <w:sz w:val="22"/>
          <w:szCs w:val="22"/>
        </w:rPr>
        <w:t>en cas de manquements caractérisés par l’une d’elles aux stipulations de la présente convention.</w:t>
      </w:r>
    </w:p>
    <w:p w14:paraId="58A8B93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5BD6173F" w14:textId="77777777" w:rsidR="005965FC" w:rsidRDefault="005965FC" w:rsidP="005965FC">
      <w:pPr>
        <w:pStyle w:val="NormalWeb"/>
        <w:spacing w:before="0" w:beforeAutospacing="0" w:after="0" w:afterAutospacing="0"/>
        <w:jc w:val="both"/>
        <w:rPr>
          <w:rFonts w:ascii="Arial" w:hAnsi="Arial" w:cs="Arial"/>
          <w:sz w:val="22"/>
          <w:szCs w:val="22"/>
        </w:rPr>
      </w:pPr>
      <w:r w:rsidRPr="006774CB">
        <w:rPr>
          <w:rFonts w:ascii="Arial" w:hAnsi="Arial" w:cs="Arial"/>
          <w:sz w:val="22"/>
          <w:szCs w:val="22"/>
        </w:rPr>
        <w:t xml:space="preserve">Il est rappelé qu’en cas de manquement du fonctionnaire </w:t>
      </w:r>
      <w:r>
        <w:rPr>
          <w:rFonts w:ascii="Arial" w:hAnsi="Arial" w:cs="Arial"/>
          <w:sz w:val="22"/>
          <w:szCs w:val="22"/>
        </w:rPr>
        <w:t xml:space="preserve">au respect des termes de la convention et notamment aux </w:t>
      </w:r>
      <w:r w:rsidRPr="006774CB">
        <w:rPr>
          <w:rFonts w:ascii="Arial" w:hAnsi="Arial" w:cs="Arial"/>
          <w:sz w:val="22"/>
          <w:szCs w:val="22"/>
        </w:rPr>
        <w:t>engagements souscrits à l’article 6.1, il sera mis fin à la période de préparation au reclassement de manière anticipée, quel que soit l’état d’avancement de son projet de reclassement.</w:t>
      </w:r>
    </w:p>
    <w:p w14:paraId="3F46A26E" w14:textId="77777777" w:rsidR="005965FC" w:rsidRDefault="005965FC" w:rsidP="005965FC">
      <w:pPr>
        <w:pStyle w:val="NormalWeb"/>
        <w:spacing w:before="0" w:beforeAutospacing="0" w:after="0" w:afterAutospacing="0"/>
        <w:jc w:val="both"/>
        <w:rPr>
          <w:rFonts w:ascii="Arial" w:hAnsi="Arial" w:cs="Arial"/>
          <w:sz w:val="22"/>
          <w:szCs w:val="22"/>
        </w:rPr>
      </w:pPr>
    </w:p>
    <w:p w14:paraId="13D227EF"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En cas de dénonciation de la convention par l’une des parties citées ci-dessus, la présente convention sera résiliée de plein droit à la date de la réception de la lettre de dénonciation par le fonctionnaire et/ou par </w:t>
      </w:r>
      <w:r>
        <w:rPr>
          <w:rFonts w:ascii="Arial" w:hAnsi="Arial" w:cs="Arial"/>
          <w:sz w:val="22"/>
          <w:szCs w:val="22"/>
        </w:rPr>
        <w:t>la collectivité et/ou par le cdg69</w:t>
      </w:r>
      <w:r w:rsidRPr="006D7BE5">
        <w:rPr>
          <w:rFonts w:ascii="Arial" w:hAnsi="Arial" w:cs="Arial"/>
          <w:sz w:val="22"/>
          <w:szCs w:val="22"/>
        </w:rPr>
        <w:t xml:space="preserve">. </w:t>
      </w:r>
    </w:p>
    <w:p w14:paraId="0052CABA" w14:textId="77777777" w:rsidR="005965FC" w:rsidRDefault="005965FC" w:rsidP="005965FC">
      <w:pPr>
        <w:pStyle w:val="NormalWeb"/>
        <w:spacing w:before="0" w:beforeAutospacing="0" w:after="0" w:afterAutospacing="0"/>
        <w:jc w:val="both"/>
        <w:rPr>
          <w:rFonts w:ascii="Arial" w:hAnsi="Arial" w:cs="Arial"/>
          <w:sz w:val="22"/>
          <w:szCs w:val="22"/>
        </w:rPr>
      </w:pPr>
    </w:p>
    <w:p w14:paraId="0337FF51" w14:textId="77777777" w:rsidR="005965FC" w:rsidRPr="007A7DAC" w:rsidRDefault="005965FC" w:rsidP="005965FC">
      <w:pPr>
        <w:pStyle w:val="Titrearticle"/>
      </w:pPr>
      <w:r w:rsidRPr="007A7DAC">
        <w:t xml:space="preserve">Article </w:t>
      </w:r>
      <w:r>
        <w:t>10</w:t>
      </w:r>
      <w:r w:rsidRPr="007A7DAC">
        <w:t xml:space="preserve"> : </w:t>
      </w:r>
      <w:r>
        <w:t>Règlement des litiges</w:t>
      </w:r>
    </w:p>
    <w:p w14:paraId="164A6D51"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r w:rsidRPr="006774C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405088B1"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p>
    <w:p w14:paraId="6C98C4CE" w14:textId="77777777" w:rsidR="005965FC" w:rsidRPr="00BA5627" w:rsidRDefault="005965FC" w:rsidP="005965FC">
      <w:pPr>
        <w:spacing w:line="240" w:lineRule="exact"/>
        <w:jc w:val="both"/>
        <w:rPr>
          <w:rFonts w:eastAsia="Times New Roman" w:cs="Arial"/>
          <w:b/>
          <w:szCs w:val="20"/>
          <w:lang w:eastAsia="fr-FR"/>
        </w:rPr>
      </w:pPr>
      <w:r w:rsidRPr="006774CB">
        <w:rPr>
          <w:rFonts w:cs="Arial"/>
          <w:color w:val="000000"/>
        </w:rPr>
        <w:t>En cas d’échec des voies amiables,</w:t>
      </w:r>
      <w:r w:rsidRPr="006D7BE5">
        <w:rPr>
          <w:rFonts w:cs="Arial"/>
          <w:color w:val="000000"/>
        </w:rPr>
        <w:t xml:space="preserve"> le règlement des litiges survenant de l’interprétation ou de l’application de la présente convention relève de la compétence du Tribunal Administratif de </w:t>
      </w:r>
      <w:r w:rsidRPr="004A1940">
        <w:rPr>
          <w:rFonts w:eastAsia="Times New Roman" w:cs="Times New Roman"/>
          <w:color w:val="C45911"/>
          <w:lang w:eastAsia="fr-FR"/>
        </w:rPr>
        <w:t xml:space="preserve">… </w:t>
      </w:r>
      <w:r w:rsidRPr="004A1940">
        <w:rPr>
          <w:rFonts w:eastAsia="Times New Roman" w:cs="Times New Roman"/>
          <w:i/>
          <w:iCs/>
          <w:color w:val="C45911"/>
          <w:lang w:eastAsia="fr-FR"/>
        </w:rPr>
        <w:t>(Indiquer le lieu et l’adresse du tribunal compétent : Tribunal Administratif de Lyon, 184 Rue Duguesclin, 69003 LYON, pour les collectivités du Rhône)</w:t>
      </w:r>
      <w:r w:rsidRPr="004A1940">
        <w:rPr>
          <w:rFonts w:eastAsia="Times New Roman" w:cs="Times New Roman"/>
          <w:i/>
          <w:iCs/>
          <w:lang w:eastAsia="fr-FR"/>
        </w:rPr>
        <w:t xml:space="preserve"> </w:t>
      </w:r>
      <w:r w:rsidRPr="00BA5627">
        <w:rPr>
          <w:rFonts w:eastAsia="Times New Roman" w:cs="Times New Roman"/>
          <w:lang w:eastAsia="fr-FR"/>
        </w:rPr>
        <w:t>dans le respect des délais de recours en vigueur, éventuellement au moyen d’une requête</w:t>
      </w:r>
      <w:r w:rsidRPr="004A1940">
        <w:rPr>
          <w:rFonts w:eastAsia="Times New Roman" w:cs="Times New Roman"/>
          <w:lang w:eastAsia="fr-FR"/>
        </w:rPr>
        <w:t xml:space="preserve"> déposée sur le site </w:t>
      </w:r>
      <w:hyperlink r:id="rId9" w:history="1">
        <w:r w:rsidRPr="004A1940">
          <w:rPr>
            <w:rFonts w:eastAsia="Times New Roman" w:cs="Times New Roman"/>
            <w:color w:val="0563C1"/>
            <w:u w:val="single"/>
            <w:lang w:eastAsia="fr-FR"/>
          </w:rPr>
          <w:t>www.telerecours.fr</w:t>
        </w:r>
      </w:hyperlink>
      <w:r>
        <w:rPr>
          <w:rFonts w:cs="Arial"/>
          <w:color w:val="000000"/>
        </w:rPr>
        <w:t>.</w:t>
      </w:r>
    </w:p>
    <w:p w14:paraId="3BC2F48B" w14:textId="77777777" w:rsidR="005965FC" w:rsidRDefault="005965FC" w:rsidP="001D78BD"/>
    <w:p w14:paraId="412C4CF1" w14:textId="77777777" w:rsidR="005965FC" w:rsidRPr="007A7DAC" w:rsidRDefault="005965FC" w:rsidP="005965FC">
      <w:pPr>
        <w:pStyle w:val="Titrearticle"/>
      </w:pPr>
      <w:r w:rsidRPr="007A7DAC">
        <w:t xml:space="preserve">Article </w:t>
      </w:r>
      <w:r>
        <w:t>11</w:t>
      </w:r>
      <w:r w:rsidRPr="007A7DAC">
        <w:t xml:space="preserve"> : </w:t>
      </w:r>
      <w:r>
        <w:t>Données personnelles</w:t>
      </w:r>
    </w:p>
    <w:p w14:paraId="5B908839"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Le </w:t>
      </w:r>
      <w:r>
        <w:rPr>
          <w:rFonts w:ascii="Arial" w:hAnsi="Arial" w:cs="Arial"/>
          <w:sz w:val="22"/>
          <w:szCs w:val="22"/>
        </w:rPr>
        <w:t>cdg69</w:t>
      </w:r>
      <w:r w:rsidRPr="006D7BE5">
        <w:rPr>
          <w:rFonts w:ascii="Arial" w:hAnsi="Arial" w:cs="Arial"/>
          <w:sz w:val="22"/>
          <w:szCs w:val="22"/>
        </w:rPr>
        <w:t xml:space="preserve"> pourra être amené à recueillir des données personnelles du fonctionnaire pour la mise en œuvre de la présente convention.</w:t>
      </w:r>
    </w:p>
    <w:p w14:paraId="52C6E84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3C978AF" w14:textId="77777777" w:rsidR="005965FC" w:rsidRPr="006D7BE5" w:rsidRDefault="005965FC" w:rsidP="005965FC">
      <w:pPr>
        <w:pStyle w:val="Default"/>
        <w:jc w:val="both"/>
        <w:rPr>
          <w:sz w:val="22"/>
          <w:szCs w:val="22"/>
        </w:rPr>
      </w:pPr>
      <w:r w:rsidRPr="006D7BE5">
        <w:rPr>
          <w:sz w:val="22"/>
          <w:szCs w:val="22"/>
        </w:rPr>
        <w:t xml:space="preserve">Le </w:t>
      </w:r>
      <w:r>
        <w:rPr>
          <w:sz w:val="22"/>
          <w:szCs w:val="22"/>
        </w:rPr>
        <w:t>cdg69</w:t>
      </w:r>
      <w:r w:rsidRPr="006D7BE5">
        <w:rPr>
          <w:sz w:val="22"/>
          <w:szCs w:val="22"/>
        </w:rPr>
        <w:t xml:space="preserve"> est tenu au respect de la réglementation en vigueur applicable au traitement de données à caractère personnel et, en particulier, le règlement européen sur la protection des données (RGPD).</w:t>
      </w:r>
    </w:p>
    <w:p w14:paraId="53278E57" w14:textId="77777777" w:rsidR="005965FC" w:rsidRPr="006D7BE5" w:rsidRDefault="005965FC" w:rsidP="005965FC">
      <w:pPr>
        <w:pStyle w:val="Default"/>
        <w:jc w:val="both"/>
        <w:rPr>
          <w:sz w:val="22"/>
          <w:szCs w:val="22"/>
        </w:rPr>
      </w:pPr>
    </w:p>
    <w:p w14:paraId="2F8C855C" w14:textId="77777777" w:rsidR="005965FC" w:rsidRPr="006D7BE5" w:rsidRDefault="005965FC" w:rsidP="005965FC">
      <w:pPr>
        <w:pStyle w:val="Default"/>
        <w:jc w:val="both"/>
        <w:rPr>
          <w:sz w:val="22"/>
          <w:szCs w:val="22"/>
        </w:rPr>
      </w:pPr>
      <w:r w:rsidRPr="006D7BE5">
        <w:rPr>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r>
        <w:rPr>
          <w:sz w:val="22"/>
          <w:szCs w:val="22"/>
        </w:rPr>
        <w:t>cdg69</w:t>
      </w:r>
      <w:r w:rsidRPr="006D7BE5">
        <w:rPr>
          <w:sz w:val="22"/>
          <w:szCs w:val="22"/>
        </w:rPr>
        <w:t xml:space="preserve"> met en œuvre les mesures techniques et organisationnelles appropriées pour s'assurer et être en mesure de démontrer que le traitement est effectué conformément au RGPD. Ces mesures sont réexaminées et actualisées si nécessaire.</w:t>
      </w:r>
    </w:p>
    <w:p w14:paraId="3CE4E786" w14:textId="77777777" w:rsidR="005965FC" w:rsidRPr="006D7BE5" w:rsidRDefault="005965FC" w:rsidP="005965FC">
      <w:pPr>
        <w:pStyle w:val="Default"/>
        <w:jc w:val="both"/>
        <w:rPr>
          <w:sz w:val="22"/>
          <w:szCs w:val="22"/>
        </w:rPr>
      </w:pPr>
    </w:p>
    <w:p w14:paraId="3492D600" w14:textId="77777777" w:rsidR="005965FC" w:rsidRDefault="005965FC" w:rsidP="005965FC">
      <w:pPr>
        <w:pStyle w:val="Default"/>
        <w:jc w:val="both"/>
        <w:rPr>
          <w:sz w:val="22"/>
          <w:szCs w:val="22"/>
        </w:rPr>
      </w:pPr>
      <w:r w:rsidRPr="006D7BE5">
        <w:rPr>
          <w:sz w:val="22"/>
          <w:szCs w:val="22"/>
        </w:rPr>
        <w:t xml:space="preserve">Le délégué à la protection des données du </w:t>
      </w:r>
      <w:r>
        <w:rPr>
          <w:sz w:val="22"/>
          <w:szCs w:val="22"/>
        </w:rPr>
        <w:t>cdg69</w:t>
      </w:r>
      <w:r w:rsidRPr="006D7BE5">
        <w:rPr>
          <w:sz w:val="22"/>
          <w:szCs w:val="22"/>
        </w:rPr>
        <w:t xml:space="preserve"> peut être contacté par mail</w:t>
      </w:r>
      <w:r>
        <w:rPr>
          <w:sz w:val="22"/>
          <w:szCs w:val="22"/>
        </w:rPr>
        <w:t> (</w:t>
      </w:r>
      <w:hyperlink r:id="rId10" w:history="1">
        <w:r w:rsidRPr="00210BBB">
          <w:rPr>
            <w:rStyle w:val="Lienhypertexte"/>
            <w:sz w:val="22"/>
            <w:szCs w:val="22"/>
          </w:rPr>
          <w:t>dpd@cdg69.fr</w:t>
        </w:r>
      </w:hyperlink>
      <w:r>
        <w:rPr>
          <w:sz w:val="22"/>
          <w:szCs w:val="22"/>
        </w:rPr>
        <w:t xml:space="preserve">). </w:t>
      </w:r>
    </w:p>
    <w:p w14:paraId="00287B12" w14:textId="77777777" w:rsidR="005965FC" w:rsidRDefault="005965FC" w:rsidP="005965FC">
      <w:pPr>
        <w:pStyle w:val="Default"/>
        <w:jc w:val="both"/>
        <w:rPr>
          <w:sz w:val="22"/>
          <w:szCs w:val="22"/>
        </w:rPr>
      </w:pPr>
    </w:p>
    <w:p w14:paraId="2C061671" w14:textId="77777777" w:rsidR="005965FC" w:rsidRDefault="005965FC" w:rsidP="005965FC">
      <w:pPr>
        <w:pStyle w:val="NormalWeb"/>
        <w:spacing w:before="0" w:beforeAutospacing="0" w:after="0" w:afterAutospacing="0"/>
        <w:jc w:val="both"/>
        <w:rPr>
          <w:rFonts w:ascii="Arial" w:hAnsi="Arial" w:cs="Arial"/>
          <w:color w:val="000000"/>
          <w:sz w:val="22"/>
          <w:szCs w:val="22"/>
        </w:rPr>
      </w:pPr>
    </w:p>
    <w:p w14:paraId="0097A9AC"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color w:val="000000"/>
          <w:sz w:val="22"/>
          <w:szCs w:val="22"/>
        </w:rPr>
        <w:t>La prés</w:t>
      </w:r>
      <w:r>
        <w:rPr>
          <w:rFonts w:ascii="Arial" w:hAnsi="Arial" w:cs="Arial"/>
          <w:color w:val="000000"/>
          <w:sz w:val="22"/>
          <w:szCs w:val="22"/>
        </w:rPr>
        <w:t>ente convention est établie en trois exemp</w:t>
      </w:r>
      <w:r w:rsidRPr="006D7BE5">
        <w:rPr>
          <w:rFonts w:ascii="Arial" w:hAnsi="Arial" w:cs="Arial"/>
          <w:color w:val="000000"/>
          <w:sz w:val="22"/>
          <w:szCs w:val="22"/>
        </w:rPr>
        <w:t xml:space="preserve">laires originaux </w:t>
      </w:r>
      <w:r w:rsidRPr="001803F4">
        <w:rPr>
          <w:rFonts w:ascii="Arial" w:hAnsi="Arial" w:cs="Arial"/>
          <w:color w:val="538135" w:themeColor="accent6" w:themeShade="BF"/>
          <w:sz w:val="22"/>
          <w:szCs w:val="22"/>
        </w:rPr>
        <w:t xml:space="preserve">[chaque exemplaire doit revêtir les trois signatures originales, c’est-à-dire une signature manuscrite ou une signature électronique mais </w:t>
      </w:r>
      <w:r w:rsidRPr="001803F4">
        <w:rPr>
          <w:rFonts w:ascii="Arial" w:hAnsi="Arial" w:cs="Arial"/>
          <w:b/>
          <w:color w:val="538135" w:themeColor="accent6" w:themeShade="BF"/>
          <w:sz w:val="22"/>
          <w:szCs w:val="22"/>
        </w:rPr>
        <w:t>en aucun cas une version scannée des signatures</w:t>
      </w:r>
      <w:r w:rsidRPr="001803F4">
        <w:rPr>
          <w:rFonts w:ascii="Arial" w:hAnsi="Arial" w:cs="Arial"/>
          <w:color w:val="538135" w:themeColor="accent6" w:themeShade="BF"/>
          <w:sz w:val="22"/>
          <w:szCs w:val="22"/>
        </w:rPr>
        <w:t xml:space="preserve"> qui n’a aucune valeur juridique]</w:t>
      </w:r>
      <w:r>
        <w:rPr>
          <w:rFonts w:ascii="Arial" w:hAnsi="Arial" w:cs="Arial"/>
          <w:color w:val="000000"/>
          <w:sz w:val="22"/>
          <w:szCs w:val="22"/>
        </w:rPr>
        <w:t xml:space="preserve"> </w:t>
      </w:r>
      <w:r w:rsidRPr="006D7BE5">
        <w:rPr>
          <w:rFonts w:ascii="Arial" w:hAnsi="Arial" w:cs="Arial"/>
          <w:color w:val="000000"/>
          <w:sz w:val="22"/>
          <w:szCs w:val="22"/>
        </w:rPr>
        <w:t>dont un pour chacune des parties.</w:t>
      </w:r>
    </w:p>
    <w:p w14:paraId="5554EB53"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5D49FB4"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sidRPr="00582FC3">
        <w:rPr>
          <w:rFonts w:ascii="Arial" w:hAnsi="Arial" w:cs="Arial"/>
          <w:i/>
          <w:color w:val="5B9BD5" w:themeColor="accent1"/>
          <w:sz w:val="22"/>
          <w:szCs w:val="22"/>
        </w:rPr>
        <w:t>le cas échéant, pour les fonctionnaires intercommunaux</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a présente convention sera transmise aux aut</w:t>
      </w:r>
      <w:r>
        <w:rPr>
          <w:rFonts w:ascii="Arial" w:hAnsi="Arial" w:cs="Arial"/>
          <w:color w:val="5B9BD5" w:themeColor="accent1"/>
          <w:sz w:val="22"/>
          <w:szCs w:val="22"/>
        </w:rPr>
        <w:t>res employeurs du fonctionnaire</w:t>
      </w:r>
      <w:r w:rsidRPr="00582FC3">
        <w:rPr>
          <w:rFonts w:ascii="Arial" w:hAnsi="Arial" w:cs="Arial"/>
          <w:color w:val="5B9BD5" w:themeColor="accent1"/>
          <w:sz w:val="22"/>
          <w:szCs w:val="22"/>
        </w:rPr>
        <w:t xml:space="preserve"> non signataires de cette convention.</w:t>
      </w:r>
    </w:p>
    <w:p w14:paraId="38FF8572" w14:textId="77777777" w:rsidR="005965FC" w:rsidRDefault="005965FC" w:rsidP="005965FC">
      <w:pPr>
        <w:pStyle w:val="NormalWeb"/>
        <w:spacing w:before="0" w:beforeAutospacing="0" w:after="0" w:afterAutospacing="0"/>
        <w:jc w:val="both"/>
        <w:rPr>
          <w:rFonts w:ascii="Arial" w:hAnsi="Arial" w:cs="Arial"/>
          <w:sz w:val="22"/>
          <w:szCs w:val="22"/>
        </w:rPr>
      </w:pPr>
    </w:p>
    <w:p w14:paraId="3DAF4413"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sidRPr="00582FC3">
        <w:rPr>
          <w:rFonts w:ascii="Arial" w:hAnsi="Arial" w:cs="Arial"/>
          <w:i/>
          <w:color w:val="5B9BD5" w:themeColor="accent1"/>
          <w:sz w:val="22"/>
          <w:szCs w:val="22"/>
        </w:rPr>
        <w:t xml:space="preserve">le cas échéant, pour les fonctionnaires </w:t>
      </w:r>
      <w:r>
        <w:rPr>
          <w:rFonts w:ascii="Arial" w:hAnsi="Arial" w:cs="Arial"/>
          <w:i/>
          <w:color w:val="5B9BD5" w:themeColor="accent1"/>
          <w:sz w:val="22"/>
          <w:szCs w:val="22"/>
        </w:rPr>
        <w:t>effectuant un stage et/ou une mise en situation hors collectivité</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 xml:space="preserve">a présente convention sera transmise </w:t>
      </w:r>
      <w:r>
        <w:rPr>
          <w:rFonts w:ascii="Arial" w:hAnsi="Arial" w:cs="Arial"/>
          <w:color w:val="5B9BD5" w:themeColor="accent1"/>
          <w:sz w:val="22"/>
          <w:szCs w:val="22"/>
        </w:rPr>
        <w:t>à la structure d’accueil, associée à son élaboration s’agissant des modalités d’accueil du fonctionnaire, pour information et signature</w:t>
      </w:r>
      <w:r w:rsidRPr="00582FC3">
        <w:rPr>
          <w:rFonts w:ascii="Arial" w:hAnsi="Arial" w:cs="Arial"/>
          <w:color w:val="5B9BD5" w:themeColor="accent1"/>
          <w:sz w:val="22"/>
          <w:szCs w:val="22"/>
        </w:rPr>
        <w:t>.</w:t>
      </w:r>
    </w:p>
    <w:p w14:paraId="07D368B1" w14:textId="77777777" w:rsidR="00751966" w:rsidRDefault="00751966" w:rsidP="001D78BD"/>
    <w:p w14:paraId="54641555" w14:textId="77777777" w:rsidR="00751966" w:rsidRPr="006C0D7F" w:rsidRDefault="00751966" w:rsidP="001D78BD"/>
    <w:p w14:paraId="1E933F37" w14:textId="77777777" w:rsidR="007A7DAC" w:rsidRPr="006C0D7F" w:rsidRDefault="007A7DAC" w:rsidP="007A7DAC">
      <w:pPr>
        <w:tabs>
          <w:tab w:val="left" w:pos="5103"/>
        </w:tabs>
      </w:pPr>
      <w:r w:rsidRPr="006C0D7F">
        <w:t xml:space="preserve">À </w:t>
      </w:r>
      <w:r w:rsidRPr="006C0D7F">
        <w:tab/>
      </w:r>
      <w:r w:rsidRPr="006C0D7F">
        <w:tab/>
      </w:r>
      <w:r w:rsidRPr="006C0D7F">
        <w:tab/>
        <w:t>À Sainte Foy-lès-Lyon</w:t>
      </w:r>
    </w:p>
    <w:p w14:paraId="11ECD296" w14:textId="77777777" w:rsidR="007A7DAC" w:rsidRPr="006C0D7F" w:rsidRDefault="007A7DAC" w:rsidP="007A7DAC">
      <w:pPr>
        <w:tabs>
          <w:tab w:val="left" w:pos="5103"/>
        </w:tabs>
      </w:pPr>
      <w:r w:rsidRPr="006C0D7F">
        <w:t xml:space="preserve">Le </w:t>
      </w:r>
      <w:r w:rsidRPr="006C0D7F">
        <w:tab/>
      </w:r>
      <w:r w:rsidRPr="006C0D7F">
        <w:tab/>
      </w:r>
      <w:r w:rsidRPr="006C0D7F">
        <w:tab/>
        <w:t xml:space="preserve">Le </w:t>
      </w:r>
    </w:p>
    <w:p w14:paraId="45578169" w14:textId="77777777" w:rsidR="007A7DAC" w:rsidRPr="006C0D7F" w:rsidRDefault="007A7DAC" w:rsidP="007A7DAC">
      <w:pPr>
        <w:tabs>
          <w:tab w:val="left" w:pos="5103"/>
        </w:tabs>
      </w:pPr>
    </w:p>
    <w:p w14:paraId="490C6678"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6772A6DB" wp14:editId="34780949">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7BC3F4D0" w14:textId="77777777" w:rsidR="007A7DAC" w:rsidRPr="006C0D7F" w:rsidRDefault="007A7DAC" w:rsidP="007A7DAC">
      <w:pPr>
        <w:tabs>
          <w:tab w:val="left" w:pos="5103"/>
        </w:tabs>
      </w:pPr>
    </w:p>
    <w:p w14:paraId="2793CCFF"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6C2C08CF" w14:textId="77777777" w:rsidR="001D78BD" w:rsidRDefault="001D78BD" w:rsidP="001D78BD">
      <w:pPr>
        <w:spacing w:after="120" w:line="280" w:lineRule="atLeast"/>
        <w:jc w:val="both"/>
      </w:pPr>
    </w:p>
    <w:p w14:paraId="705AD38C" w14:textId="77777777" w:rsidR="00B955DF" w:rsidRDefault="00B955DF"/>
    <w:sectPr w:rsidR="00B955DF" w:rsidSect="00EE23A8">
      <w:headerReference w:type="default" r:id="rId12"/>
      <w:footerReference w:type="default" r:id="rId13"/>
      <w:headerReference w:type="first" r:id="rId14"/>
      <w:footerReference w:type="first" r:id="rId15"/>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1E0B" w14:textId="77777777" w:rsidR="002B1E91" w:rsidRDefault="002B1E91" w:rsidP="003B1EAE">
      <w:pPr>
        <w:spacing w:after="0" w:line="240" w:lineRule="auto"/>
      </w:pPr>
      <w:r>
        <w:separator/>
      </w:r>
    </w:p>
  </w:endnote>
  <w:endnote w:type="continuationSeparator" w:id="0">
    <w:p w14:paraId="32581524" w14:textId="77777777" w:rsidR="002B1E91" w:rsidRDefault="002B1E91"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Triplex Sans OT">
    <w:panose1 w:val="02000806040000020004"/>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74FF"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3BC2CC44" wp14:editId="3B232259">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9408E5">
      <w:rPr>
        <w:bCs/>
        <w:noProof/>
      </w:rPr>
      <w:t>10</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9408E5">
      <w:rPr>
        <w:bCs/>
        <w:noProof/>
      </w:rPr>
      <w:t>10</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03EF"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03D908F7" wp14:editId="38399684">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9408E5">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9408E5">
      <w:rPr>
        <w:bCs/>
        <w:noProof/>
      </w:rPr>
      <w:t>10</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5CC7" w14:textId="77777777" w:rsidR="002B1E91" w:rsidRDefault="002B1E91" w:rsidP="003B1EAE">
      <w:pPr>
        <w:spacing w:after="0" w:line="240" w:lineRule="auto"/>
      </w:pPr>
      <w:r>
        <w:separator/>
      </w:r>
    </w:p>
  </w:footnote>
  <w:footnote w:type="continuationSeparator" w:id="0">
    <w:p w14:paraId="28942F25" w14:textId="77777777" w:rsidR="002B1E91" w:rsidRDefault="002B1E91"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5DD5"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86C9" w14:textId="77777777" w:rsidR="003B1EAE" w:rsidRDefault="0048300D" w:rsidP="00EB4A03">
    <w:pPr>
      <w:pStyle w:val="En-tte"/>
      <w:spacing w:after="330"/>
      <w:ind w:left="-510"/>
    </w:pPr>
    <w:r>
      <w:rPr>
        <w:noProof/>
        <w:lang w:eastAsia="fr-FR"/>
      </w:rPr>
      <w:drawing>
        <wp:inline distT="0" distB="0" distL="0" distR="0" wp14:anchorId="4DE97B69" wp14:editId="11304523">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C1347"/>
    <w:multiLevelType w:val="multilevel"/>
    <w:tmpl w:val="BCA812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E2F38"/>
    <w:multiLevelType w:val="hybridMultilevel"/>
    <w:tmpl w:val="618C903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705251877">
    <w:abstractNumId w:val="0"/>
  </w:num>
  <w:num w:numId="2" w16cid:durableId="1491825604">
    <w:abstractNumId w:val="4"/>
  </w:num>
  <w:num w:numId="3" w16cid:durableId="2026979307">
    <w:abstractNumId w:val="1"/>
  </w:num>
  <w:num w:numId="4" w16cid:durableId="311760885">
    <w:abstractNumId w:val="5"/>
  </w:num>
  <w:num w:numId="5" w16cid:durableId="1014529212">
    <w:abstractNumId w:val="5"/>
  </w:num>
  <w:num w:numId="6" w16cid:durableId="1788351697">
    <w:abstractNumId w:val="5"/>
  </w:num>
  <w:num w:numId="7" w16cid:durableId="989405829">
    <w:abstractNumId w:val="5"/>
  </w:num>
  <w:num w:numId="8" w16cid:durableId="232467980">
    <w:abstractNumId w:val="5"/>
  </w:num>
  <w:num w:numId="9" w16cid:durableId="1818036988">
    <w:abstractNumId w:val="2"/>
  </w:num>
  <w:num w:numId="10" w16cid:durableId="166855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91"/>
    <w:rsid w:val="000168A0"/>
    <w:rsid w:val="00031BCF"/>
    <w:rsid w:val="000459D8"/>
    <w:rsid w:val="00091F96"/>
    <w:rsid w:val="00094C2C"/>
    <w:rsid w:val="00101DFF"/>
    <w:rsid w:val="00144624"/>
    <w:rsid w:val="00145A8E"/>
    <w:rsid w:val="00161BC6"/>
    <w:rsid w:val="001D78BD"/>
    <w:rsid w:val="002273D2"/>
    <w:rsid w:val="002A64B5"/>
    <w:rsid w:val="002B1E91"/>
    <w:rsid w:val="002F26D6"/>
    <w:rsid w:val="00346AA1"/>
    <w:rsid w:val="00352219"/>
    <w:rsid w:val="003961AF"/>
    <w:rsid w:val="003B1EAE"/>
    <w:rsid w:val="00464BF6"/>
    <w:rsid w:val="0048300D"/>
    <w:rsid w:val="00517759"/>
    <w:rsid w:val="00522C59"/>
    <w:rsid w:val="005965FC"/>
    <w:rsid w:val="005A2BA6"/>
    <w:rsid w:val="005C4430"/>
    <w:rsid w:val="005D4210"/>
    <w:rsid w:val="00622853"/>
    <w:rsid w:val="00687F23"/>
    <w:rsid w:val="006A6A15"/>
    <w:rsid w:val="006B364A"/>
    <w:rsid w:val="006B791A"/>
    <w:rsid w:val="006C0D7F"/>
    <w:rsid w:val="006E327D"/>
    <w:rsid w:val="00747A4A"/>
    <w:rsid w:val="00751966"/>
    <w:rsid w:val="007A3950"/>
    <w:rsid w:val="007A7DAC"/>
    <w:rsid w:val="00814A39"/>
    <w:rsid w:val="008C37BB"/>
    <w:rsid w:val="008D3BA9"/>
    <w:rsid w:val="009137D3"/>
    <w:rsid w:val="009408E5"/>
    <w:rsid w:val="009A2748"/>
    <w:rsid w:val="009A6094"/>
    <w:rsid w:val="00A712A6"/>
    <w:rsid w:val="00B955DF"/>
    <w:rsid w:val="00BE523B"/>
    <w:rsid w:val="00C26F1A"/>
    <w:rsid w:val="00D02F3F"/>
    <w:rsid w:val="00D1180A"/>
    <w:rsid w:val="00D968A7"/>
    <w:rsid w:val="00EB4A03"/>
    <w:rsid w:val="00ED46D1"/>
    <w:rsid w:val="00EE23A8"/>
    <w:rsid w:val="00EF7B5A"/>
    <w:rsid w:val="00F119A3"/>
    <w:rsid w:val="00F16632"/>
    <w:rsid w:val="00FA4658"/>
    <w:rsid w:val="00FC6EDE"/>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B32B"/>
  <w15:chartTrackingRefBased/>
  <w15:docId w15:val="{15940305-B25B-45A1-8522-DC25532D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rmalWeb">
    <w:name w:val="Normal (Web)"/>
    <w:basedOn w:val="Normal"/>
    <w:uiPriority w:val="99"/>
    <w:unhideWhenUsed/>
    <w:rsid w:val="007519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article">
    <w:name w:val="Liste article"/>
    <w:basedOn w:val="Normal"/>
    <w:link w:val="ListearticleCar"/>
    <w:autoRedefine/>
    <w:qFormat/>
    <w:rsid w:val="00751966"/>
    <w:pPr>
      <w:spacing w:after="0" w:line="240" w:lineRule="auto"/>
    </w:pPr>
    <w:rPr>
      <w:rFonts w:eastAsia="Times New Roman" w:cs="Arial"/>
      <w:lang w:eastAsia="fr-FR"/>
    </w:rPr>
  </w:style>
  <w:style w:type="character" w:customStyle="1" w:styleId="ListearticleCar">
    <w:name w:val="Liste article Car"/>
    <w:basedOn w:val="Policepardfaut"/>
    <w:link w:val="Listearticle"/>
    <w:rsid w:val="00751966"/>
    <w:rPr>
      <w:rFonts w:ascii="Arial" w:eastAsia="Times New Roman" w:hAnsi="Arial" w:cs="Arial"/>
      <w:lang w:eastAsia="fr-FR"/>
    </w:rPr>
  </w:style>
  <w:style w:type="paragraph" w:customStyle="1" w:styleId="Default">
    <w:name w:val="Default"/>
    <w:rsid w:val="0059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territoria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cdg69.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F:\Mod&#232;les\PPR%20-%20Mod&#232;le%20-%20Convention%20PPR%20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6BE7-CB73-4E44-BF9B-9F7ADA3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PPR - Modèle - Convention PPR 2025.dotx</Template>
  <TotalTime>0</TotalTime>
  <Pages>10</Pages>
  <Words>4219</Words>
  <Characters>23209</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Stéphanie</dc:creator>
  <cp:keywords/>
  <dc:description/>
  <cp:lastModifiedBy>NEGRO Stéphanie</cp:lastModifiedBy>
  <cp:revision>1</cp:revision>
  <cp:lastPrinted>2014-02-14T07:50:00Z</cp:lastPrinted>
  <dcterms:created xsi:type="dcterms:W3CDTF">2025-05-21T14:10:00Z</dcterms:created>
  <dcterms:modified xsi:type="dcterms:W3CDTF">2025-05-21T14:10:00Z</dcterms:modified>
</cp:coreProperties>
</file>